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42" w:rsidRPr="00176042" w:rsidRDefault="00176042" w:rsidP="001760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76042">
        <w:rPr>
          <w:rFonts w:ascii="Times New Roman" w:hAnsi="Times New Roman" w:cs="Times New Roman"/>
          <w:noProof/>
          <w:sz w:val="20"/>
          <w:szCs w:val="20"/>
        </w:rPr>
        <w:drawing>
          <wp:anchor distT="36195" distB="36195" distL="36195" distR="36195" simplePos="0" relativeHeight="251659264" behindDoc="1" locked="0" layoutInCell="1" allowOverlap="1">
            <wp:simplePos x="0" y="0"/>
            <wp:positionH relativeFrom="column">
              <wp:posOffset>2450659</wp:posOffset>
            </wp:positionH>
            <wp:positionV relativeFrom="paragraph">
              <wp:posOffset>-456429</wp:posOffset>
            </wp:positionV>
            <wp:extent cx="957058" cy="869522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58" cy="8695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76042" w:rsidRPr="00176042" w:rsidRDefault="00176042" w:rsidP="001760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6042" w:rsidRPr="00176042" w:rsidRDefault="00176042" w:rsidP="001760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6042" w:rsidRPr="00176042" w:rsidRDefault="00176042" w:rsidP="001760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6042">
        <w:rPr>
          <w:rFonts w:ascii="Times New Roman" w:hAnsi="Times New Roman" w:cs="Times New Roman"/>
          <w:sz w:val="20"/>
          <w:szCs w:val="20"/>
        </w:rPr>
        <w:t>Муниципальное казенное учреждение</w:t>
      </w:r>
    </w:p>
    <w:p w:rsidR="00176042" w:rsidRPr="00176042" w:rsidRDefault="00176042" w:rsidP="001760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6042">
        <w:rPr>
          <w:rFonts w:ascii="Times New Roman" w:hAnsi="Times New Roman" w:cs="Times New Roman"/>
          <w:sz w:val="20"/>
          <w:szCs w:val="20"/>
        </w:rPr>
        <w:t>ВИЛЮЙСКОЕ</w:t>
      </w:r>
      <w:r>
        <w:rPr>
          <w:rFonts w:ascii="Times New Roman" w:hAnsi="Times New Roman" w:cs="Times New Roman"/>
          <w:sz w:val="20"/>
          <w:szCs w:val="20"/>
        </w:rPr>
        <w:t xml:space="preserve"> УЛУСНОЕ УПРАВЛЕНИЕ ОБРАЗОВАНИЯ</w:t>
      </w:r>
    </w:p>
    <w:p w:rsidR="00176042" w:rsidRPr="00176042" w:rsidRDefault="00176042" w:rsidP="001760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6042">
        <w:rPr>
          <w:rFonts w:ascii="Times New Roman" w:hAnsi="Times New Roman" w:cs="Times New Roman"/>
          <w:sz w:val="20"/>
          <w:szCs w:val="20"/>
        </w:rPr>
        <w:t>Муниципального района «Вилюйский улус (район)»</w:t>
      </w:r>
    </w:p>
    <w:p w:rsidR="00176042" w:rsidRPr="00176042" w:rsidRDefault="00176042" w:rsidP="00176042">
      <w:pPr>
        <w:spacing w:after="0" w:line="240" w:lineRule="auto"/>
        <w:ind w:right="-107"/>
        <w:jc w:val="center"/>
        <w:rPr>
          <w:rFonts w:ascii="Times New Roman" w:hAnsi="Times New Roman" w:cs="Times New Roman"/>
          <w:sz w:val="20"/>
          <w:szCs w:val="20"/>
        </w:rPr>
      </w:pPr>
      <w:r w:rsidRPr="00176042">
        <w:rPr>
          <w:rFonts w:ascii="Times New Roman" w:hAnsi="Times New Roman" w:cs="Times New Roman"/>
          <w:sz w:val="20"/>
          <w:szCs w:val="20"/>
        </w:rPr>
        <w:t>678200  г .Вилюйск, ул</w:t>
      </w:r>
      <w:proofErr w:type="gramStart"/>
      <w:r w:rsidRPr="00176042">
        <w:rPr>
          <w:rFonts w:ascii="Times New Roman" w:hAnsi="Times New Roman" w:cs="Times New Roman"/>
          <w:sz w:val="20"/>
          <w:szCs w:val="20"/>
        </w:rPr>
        <w:t>.Я</w:t>
      </w:r>
      <w:proofErr w:type="gramEnd"/>
      <w:r w:rsidRPr="00176042">
        <w:rPr>
          <w:rFonts w:ascii="Times New Roman" w:hAnsi="Times New Roman" w:cs="Times New Roman"/>
          <w:sz w:val="20"/>
          <w:szCs w:val="20"/>
        </w:rPr>
        <w:t xml:space="preserve">рославского,6  тел/факс 43-4-08 </w:t>
      </w:r>
      <w:proofErr w:type="spellStart"/>
      <w:r w:rsidRPr="00176042">
        <w:rPr>
          <w:rFonts w:ascii="Times New Roman" w:hAnsi="Times New Roman" w:cs="Times New Roman"/>
          <w:sz w:val="20"/>
          <w:szCs w:val="20"/>
        </w:rPr>
        <w:t>uuo</w:t>
      </w:r>
      <w:r w:rsidRPr="00176042">
        <w:rPr>
          <w:rFonts w:ascii="Times New Roman" w:hAnsi="Times New Roman" w:cs="Times New Roman"/>
          <w:sz w:val="20"/>
          <w:szCs w:val="20"/>
          <w:lang w:val="en-US"/>
        </w:rPr>
        <w:t>vil</w:t>
      </w:r>
      <w:proofErr w:type="spellEnd"/>
      <w:r w:rsidRPr="00176042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176042">
        <w:rPr>
          <w:rFonts w:ascii="Times New Roman" w:hAnsi="Times New Roman" w:cs="Times New Roman"/>
          <w:sz w:val="20"/>
          <w:szCs w:val="20"/>
          <w:lang w:val="en-US"/>
        </w:rPr>
        <w:t>gmail</w:t>
      </w:r>
      <w:proofErr w:type="spellEnd"/>
      <w:r w:rsidRPr="00176042">
        <w:rPr>
          <w:rFonts w:ascii="Times New Roman" w:hAnsi="Times New Roman" w:cs="Times New Roman"/>
          <w:sz w:val="20"/>
          <w:szCs w:val="20"/>
        </w:rPr>
        <w:t>.</w:t>
      </w:r>
      <w:r w:rsidRPr="00176042">
        <w:rPr>
          <w:rFonts w:ascii="Times New Roman" w:hAnsi="Times New Roman" w:cs="Times New Roman"/>
          <w:sz w:val="20"/>
          <w:szCs w:val="20"/>
          <w:lang w:val="en-US"/>
        </w:rPr>
        <w:t>com</w:t>
      </w:r>
    </w:p>
    <w:p w:rsidR="00176042" w:rsidRPr="00176042" w:rsidRDefault="00176042" w:rsidP="001760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6042">
        <w:rPr>
          <w:rFonts w:ascii="Times New Roman" w:hAnsi="Times New Roman" w:cs="Times New Roman"/>
          <w:sz w:val="20"/>
          <w:szCs w:val="20"/>
        </w:rPr>
        <w:t>ОКПО 02123854, ОГРН 1021400642042 ИНН/КПП 1410001987/141001001</w:t>
      </w:r>
    </w:p>
    <w:p w:rsidR="00176042" w:rsidRPr="00176042" w:rsidRDefault="00176042" w:rsidP="001760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6042" w:rsidRPr="00176042" w:rsidRDefault="00176042" w:rsidP="001760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6042">
        <w:rPr>
          <w:rFonts w:ascii="Times New Roman" w:hAnsi="Times New Roman" w:cs="Times New Roman"/>
          <w:sz w:val="20"/>
          <w:szCs w:val="20"/>
        </w:rPr>
        <w:t>28 мая 2021</w:t>
      </w:r>
      <w:r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176042" w:rsidRDefault="00176042" w:rsidP="001760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042" w:rsidRDefault="00176042" w:rsidP="001760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042" w:rsidRDefault="001F4235" w:rsidP="001760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42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1F4235" w:rsidRPr="00176042" w:rsidRDefault="001F4235" w:rsidP="001760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42">
        <w:rPr>
          <w:rFonts w:ascii="Times New Roman" w:hAnsi="Times New Roman" w:cs="Times New Roman"/>
          <w:b/>
          <w:sz w:val="24"/>
          <w:szCs w:val="24"/>
        </w:rPr>
        <w:t xml:space="preserve">об участии и достижениях детей с ограниченными возможностями здоровья, в том числе детей с инвалидностью </w:t>
      </w:r>
    </w:p>
    <w:p w:rsidR="001F4235" w:rsidRPr="00176042" w:rsidRDefault="001F4235" w:rsidP="00176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848" w:rsidRPr="00176042" w:rsidRDefault="00005848" w:rsidP="00176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042">
        <w:rPr>
          <w:rFonts w:ascii="Times New Roman" w:hAnsi="Times New Roman" w:cs="Times New Roman"/>
          <w:sz w:val="24"/>
          <w:szCs w:val="24"/>
        </w:rPr>
        <w:t>В Вилюйском улусе по общеобразовательных учреждениях обучается 276 (АППГ - 318) детей с ограниченными возможностями здоровья, из них 146 – 64,3 % (АППГ 138) детей-инвалидов. Всего по улусу состоят на учете по инвалидности 227 детей в возрасте от 0 до 18 лет. Из них в  республиканских специальных (коррекционных) общеобразовательных школах проходят обучение 15 обучающихся, в том числе 1 ребенок в возрасте 9 лет поставлен на учет по инвалидности в апреле 2020 г</w:t>
      </w:r>
      <w:proofErr w:type="gramStart"/>
      <w:r w:rsidRPr="0017604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76042">
        <w:rPr>
          <w:rFonts w:ascii="Times New Roman" w:hAnsi="Times New Roman" w:cs="Times New Roman"/>
          <w:sz w:val="24"/>
          <w:szCs w:val="24"/>
        </w:rPr>
        <w:t xml:space="preserve"> других общеобразовательных учреждениях за пределы улуса – 6 детей-инвалидов. 6 детей с инвалидностью  обучаются в </w:t>
      </w:r>
      <w:proofErr w:type="spellStart"/>
      <w:r w:rsidRPr="00176042">
        <w:rPr>
          <w:rFonts w:ascii="Times New Roman" w:hAnsi="Times New Roman" w:cs="Times New Roman"/>
          <w:sz w:val="24"/>
          <w:szCs w:val="24"/>
        </w:rPr>
        <w:t>ВУЗ-ах</w:t>
      </w:r>
      <w:proofErr w:type="spellEnd"/>
      <w:r w:rsidRPr="00176042">
        <w:rPr>
          <w:rFonts w:ascii="Times New Roman" w:hAnsi="Times New Roman" w:cs="Times New Roman"/>
          <w:sz w:val="24"/>
          <w:szCs w:val="24"/>
        </w:rPr>
        <w:t>, СПО.</w:t>
      </w:r>
    </w:p>
    <w:p w:rsidR="00005848" w:rsidRPr="00176042" w:rsidRDefault="00005848" w:rsidP="00176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042">
        <w:rPr>
          <w:rFonts w:ascii="Times New Roman" w:hAnsi="Times New Roman" w:cs="Times New Roman"/>
          <w:sz w:val="24"/>
          <w:szCs w:val="24"/>
        </w:rPr>
        <w:t xml:space="preserve">В дошкольных образовательных учреждениях улуса по АООП ФГОС </w:t>
      </w:r>
      <w:proofErr w:type="gramStart"/>
      <w:r w:rsidRPr="0017604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7604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76042">
        <w:rPr>
          <w:rFonts w:ascii="Times New Roman" w:hAnsi="Times New Roman" w:cs="Times New Roman"/>
          <w:sz w:val="24"/>
          <w:szCs w:val="24"/>
        </w:rPr>
        <w:t>охвачены</w:t>
      </w:r>
      <w:proofErr w:type="gramEnd"/>
      <w:r w:rsidRPr="00176042">
        <w:rPr>
          <w:rFonts w:ascii="Times New Roman" w:hAnsi="Times New Roman" w:cs="Times New Roman"/>
          <w:sz w:val="24"/>
          <w:szCs w:val="24"/>
        </w:rPr>
        <w:t xml:space="preserve"> 198 детей с ограниченными возможностями здоровья, из них 38</w:t>
      </w:r>
      <w:r w:rsidR="00176042" w:rsidRPr="00176042">
        <w:rPr>
          <w:rFonts w:ascii="Times New Roman" w:hAnsi="Times New Roman" w:cs="Times New Roman"/>
          <w:sz w:val="24"/>
          <w:szCs w:val="24"/>
        </w:rPr>
        <w:t xml:space="preserve">  (АППГ -54</w:t>
      </w:r>
      <w:r w:rsidRPr="00176042">
        <w:rPr>
          <w:rFonts w:ascii="Times New Roman" w:hAnsi="Times New Roman" w:cs="Times New Roman"/>
          <w:sz w:val="24"/>
          <w:szCs w:val="24"/>
        </w:rPr>
        <w:t>) детей-инвалидов  в возрасте от 2,5 до 7 лет и 160 детей с ограниченными возможностями здоровья.</w:t>
      </w:r>
    </w:p>
    <w:p w:rsidR="00176042" w:rsidRPr="00176042" w:rsidRDefault="00176042" w:rsidP="00176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848" w:rsidRPr="00176042" w:rsidRDefault="00005848" w:rsidP="00176042">
      <w:pPr>
        <w:pStyle w:val="LTGliederung1"/>
        <w:spacing w:before="0" w:line="240" w:lineRule="auto"/>
        <w:jc w:val="both"/>
        <w:rPr>
          <w:rFonts w:ascii="Times New Roman" w:eastAsia="Monotype Corsiva" w:hAnsi="Times New Roman" w:cs="Times New Roman"/>
          <w:color w:val="auto"/>
          <w:sz w:val="24"/>
          <w:szCs w:val="24"/>
          <w:lang w:val="ru-RU"/>
        </w:rPr>
      </w:pPr>
      <w:r w:rsidRPr="00176042">
        <w:rPr>
          <w:rFonts w:ascii="Times New Roman" w:eastAsia="Monotype Corsiva" w:hAnsi="Times New Roman" w:cs="Times New Roman"/>
          <w:sz w:val="24"/>
          <w:szCs w:val="24"/>
          <w:lang w:val="ru-RU"/>
        </w:rPr>
        <w:tab/>
      </w:r>
      <w:r w:rsidR="00176042" w:rsidRPr="00176042">
        <w:rPr>
          <w:rFonts w:ascii="Times New Roman" w:eastAsia="Monotype Corsiva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500048" cy="2013045"/>
            <wp:effectExtent l="19050" t="0" r="24452" b="6255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05848" w:rsidRPr="00176042" w:rsidRDefault="00005848" w:rsidP="00176042">
      <w:pPr>
        <w:pStyle w:val="a3"/>
        <w:tabs>
          <w:tab w:val="left" w:pos="284"/>
        </w:tabs>
        <w:jc w:val="both"/>
        <w:rPr>
          <w:szCs w:val="24"/>
        </w:rPr>
      </w:pPr>
    </w:p>
    <w:p w:rsidR="00005848" w:rsidRPr="00176042" w:rsidRDefault="00005848" w:rsidP="00176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042">
        <w:rPr>
          <w:rFonts w:ascii="Times New Roman" w:eastAsia="Monotype Corsiva" w:hAnsi="Times New Roman" w:cs="Times New Roman"/>
          <w:sz w:val="24"/>
          <w:szCs w:val="24"/>
        </w:rPr>
        <w:t>Реабилитация детей-инвалидов в настоящее время является не только актуальной проблемой, но и приоритетным направлением предоставления качественного специального и инклюзивного образования. В</w:t>
      </w:r>
      <w:r w:rsidRPr="00176042">
        <w:rPr>
          <w:rFonts w:ascii="Times New Roman" w:hAnsi="Times New Roman" w:cs="Times New Roman"/>
          <w:sz w:val="24"/>
          <w:szCs w:val="24"/>
        </w:rPr>
        <w:t xml:space="preserve">оспитатели, педагоги, специалисты психолого-педагогического сопровождения образовательных учреждений на каждого ребенка - инвалида составили адаптированные основные образовательные программы в соответствии ФГОС ОВЗ </w:t>
      </w:r>
      <w:proofErr w:type="gramStart"/>
      <w:r w:rsidRPr="0017604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76042">
        <w:rPr>
          <w:rFonts w:ascii="Times New Roman" w:hAnsi="Times New Roman" w:cs="Times New Roman"/>
          <w:sz w:val="24"/>
          <w:szCs w:val="24"/>
        </w:rPr>
        <w:t xml:space="preserve">, индивидуальный план по коррекционно-развивающей работе для успешной социализации его в обществе. </w:t>
      </w:r>
    </w:p>
    <w:p w:rsidR="00005848" w:rsidRPr="00176042" w:rsidRDefault="00005848" w:rsidP="0017604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042">
        <w:rPr>
          <w:rFonts w:ascii="Times New Roman" w:hAnsi="Times New Roman" w:cs="Times New Roman"/>
          <w:sz w:val="24"/>
          <w:szCs w:val="24"/>
        </w:rPr>
        <w:tab/>
        <w:t xml:space="preserve"> Обучающиеся с ограниченными возможностями здоровья и дети с инвалидностью в общеобразовательных учреждениях полностью охвачены внеурочной деятельностью, занимаются в кружках, спортивных секциях. Также активно участвуют в общешкольных, улусных региональных всероссийских конкурсах олимпиадах, показывают высокие результаты. Последние годы </w:t>
      </w:r>
      <w:r w:rsidR="00CE4825" w:rsidRPr="00176042">
        <w:rPr>
          <w:rFonts w:ascii="Times New Roman" w:hAnsi="Times New Roman" w:cs="Times New Roman"/>
          <w:sz w:val="24"/>
          <w:szCs w:val="24"/>
        </w:rPr>
        <w:t xml:space="preserve">38,6 % </w:t>
      </w:r>
      <w:r w:rsidR="00816199" w:rsidRPr="00176042">
        <w:rPr>
          <w:rFonts w:ascii="Times New Roman" w:hAnsi="Times New Roman" w:cs="Times New Roman"/>
          <w:sz w:val="24"/>
          <w:szCs w:val="24"/>
        </w:rPr>
        <w:t xml:space="preserve">(АППГ -10,4 %) </w:t>
      </w:r>
      <w:r w:rsidR="00CE4825" w:rsidRPr="00176042">
        <w:rPr>
          <w:rFonts w:ascii="Times New Roman" w:hAnsi="Times New Roman" w:cs="Times New Roman"/>
          <w:sz w:val="24"/>
          <w:szCs w:val="24"/>
        </w:rPr>
        <w:t>детей с ограниченными возмо</w:t>
      </w:r>
      <w:r w:rsidR="00816199" w:rsidRPr="00176042">
        <w:rPr>
          <w:rFonts w:ascii="Times New Roman" w:hAnsi="Times New Roman" w:cs="Times New Roman"/>
          <w:sz w:val="24"/>
          <w:szCs w:val="24"/>
        </w:rPr>
        <w:t>жностями здоровья о</w:t>
      </w:r>
      <w:r w:rsidR="00CE4825" w:rsidRPr="00176042">
        <w:rPr>
          <w:rFonts w:ascii="Times New Roman" w:hAnsi="Times New Roman" w:cs="Times New Roman"/>
          <w:sz w:val="24"/>
          <w:szCs w:val="24"/>
        </w:rPr>
        <w:t xml:space="preserve">бщеобразовательных организаций </w:t>
      </w:r>
      <w:r w:rsidRPr="00176042">
        <w:rPr>
          <w:rFonts w:ascii="Times New Roman" w:hAnsi="Times New Roman" w:cs="Times New Roman"/>
          <w:sz w:val="24"/>
          <w:szCs w:val="24"/>
        </w:rPr>
        <w:t>активно занимаются дополнительным образованием</w:t>
      </w:r>
      <w:r w:rsidR="00CE4825" w:rsidRPr="00176042">
        <w:rPr>
          <w:rFonts w:ascii="Times New Roman" w:hAnsi="Times New Roman" w:cs="Times New Roman"/>
          <w:sz w:val="24"/>
          <w:szCs w:val="24"/>
        </w:rPr>
        <w:t xml:space="preserve"> </w:t>
      </w:r>
      <w:r w:rsidR="00816199" w:rsidRPr="00176042">
        <w:rPr>
          <w:rFonts w:ascii="Times New Roman" w:hAnsi="Times New Roman" w:cs="Times New Roman"/>
          <w:sz w:val="24"/>
          <w:szCs w:val="24"/>
        </w:rPr>
        <w:t xml:space="preserve">детей, </w:t>
      </w:r>
      <w:r w:rsidRPr="00176042">
        <w:rPr>
          <w:rFonts w:ascii="Times New Roman" w:hAnsi="Times New Roman" w:cs="Times New Roman"/>
          <w:sz w:val="24"/>
          <w:szCs w:val="24"/>
        </w:rPr>
        <w:t>участвуют в региональных, республиканск</w:t>
      </w:r>
      <w:r w:rsidR="00CE4825" w:rsidRPr="00176042">
        <w:rPr>
          <w:rFonts w:ascii="Times New Roman" w:hAnsi="Times New Roman" w:cs="Times New Roman"/>
          <w:sz w:val="24"/>
          <w:szCs w:val="24"/>
        </w:rPr>
        <w:t>их и всероссийских конкурсах среди обучающихся общеобразовательных учреждений:</w:t>
      </w:r>
    </w:p>
    <w:p w:rsidR="00CE4825" w:rsidRPr="00176042" w:rsidRDefault="00CE4825" w:rsidP="0017604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042">
        <w:rPr>
          <w:rFonts w:ascii="Times New Roman" w:hAnsi="Times New Roman" w:cs="Times New Roman"/>
          <w:sz w:val="24"/>
          <w:szCs w:val="24"/>
        </w:rPr>
        <w:lastRenderedPageBreak/>
        <w:t>- в школьных конкурсах, соревнованиях, олимпиадах - 91ребенок с ОВЗ, что составляет 21,6 % от всей численности детей с ОВЗ;</w:t>
      </w:r>
    </w:p>
    <w:p w:rsidR="00CE4825" w:rsidRPr="00176042" w:rsidRDefault="00CE4825" w:rsidP="0017604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042">
        <w:rPr>
          <w:rFonts w:ascii="Times New Roman" w:hAnsi="Times New Roman" w:cs="Times New Roman"/>
          <w:sz w:val="24"/>
          <w:szCs w:val="24"/>
        </w:rPr>
        <w:t xml:space="preserve"> - </w:t>
      </w:r>
      <w:r w:rsidR="00816199" w:rsidRPr="00176042">
        <w:rPr>
          <w:rFonts w:ascii="Times New Roman" w:hAnsi="Times New Roman" w:cs="Times New Roman"/>
          <w:sz w:val="24"/>
          <w:szCs w:val="24"/>
        </w:rPr>
        <w:t>в улусных, региональных</w:t>
      </w:r>
      <w:r w:rsidRPr="00176042">
        <w:rPr>
          <w:rFonts w:ascii="Times New Roman" w:hAnsi="Times New Roman" w:cs="Times New Roman"/>
          <w:sz w:val="24"/>
          <w:szCs w:val="24"/>
        </w:rPr>
        <w:t xml:space="preserve"> конкурсах, олимпиадах, НПК – 88 обучающихся – 20,9%;</w:t>
      </w:r>
    </w:p>
    <w:p w:rsidR="00816199" w:rsidRPr="00176042" w:rsidRDefault="00816199" w:rsidP="0017604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042">
        <w:rPr>
          <w:rFonts w:ascii="Times New Roman" w:hAnsi="Times New Roman" w:cs="Times New Roman"/>
          <w:sz w:val="24"/>
          <w:szCs w:val="24"/>
        </w:rPr>
        <w:t>-  в республиканских мероприятиях – 101 обучающихся с ОВЗ – 23,9 %;</w:t>
      </w:r>
    </w:p>
    <w:p w:rsidR="00816199" w:rsidRDefault="00944470" w:rsidP="0017604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042">
        <w:rPr>
          <w:rFonts w:ascii="Times New Roman" w:hAnsi="Times New Roman" w:cs="Times New Roman"/>
          <w:sz w:val="24"/>
          <w:szCs w:val="24"/>
        </w:rPr>
        <w:t xml:space="preserve">- во </w:t>
      </w:r>
      <w:r w:rsidR="00816199" w:rsidRPr="00176042">
        <w:rPr>
          <w:rFonts w:ascii="Times New Roman" w:hAnsi="Times New Roman" w:cs="Times New Roman"/>
          <w:sz w:val="24"/>
          <w:szCs w:val="24"/>
        </w:rPr>
        <w:t>всероссийских и международных мероприятиях, конкурсах, олимпиадах – 108 детей – 25,6 %.</w:t>
      </w:r>
    </w:p>
    <w:p w:rsidR="00176042" w:rsidRPr="00176042" w:rsidRDefault="00176042" w:rsidP="0017604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4470" w:rsidRPr="00176042" w:rsidRDefault="00944470" w:rsidP="0073754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760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40305" cy="2415654"/>
            <wp:effectExtent l="19050" t="0" r="12795" b="369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76042" w:rsidRDefault="00176042" w:rsidP="0017604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51E51" w:rsidRPr="00176042" w:rsidRDefault="00816199" w:rsidP="0017604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042">
        <w:rPr>
          <w:rFonts w:ascii="Times New Roman" w:hAnsi="Times New Roman" w:cs="Times New Roman"/>
          <w:bCs/>
          <w:iCs/>
          <w:sz w:val="24"/>
          <w:szCs w:val="24"/>
        </w:rPr>
        <w:t xml:space="preserve">Анализ современного состояния системы образования обучающихся с ОВЗ, с инвалидность в нашем улусе в </w:t>
      </w:r>
      <w:r w:rsidRPr="00176042">
        <w:rPr>
          <w:rFonts w:ascii="Times New Roman" w:hAnsi="Times New Roman" w:cs="Times New Roman"/>
          <w:sz w:val="24"/>
          <w:szCs w:val="24"/>
        </w:rPr>
        <w:t xml:space="preserve"> настоящее время выявил следующие насущные проблемы обучения детей-инвалидов и детей с  ограниченными возможностями здоровья, повышения качества образования и на </w:t>
      </w:r>
      <w:r w:rsidR="00751E51" w:rsidRPr="00176042">
        <w:rPr>
          <w:rFonts w:ascii="Times New Roman" w:hAnsi="Times New Roman" w:cs="Times New Roman"/>
          <w:sz w:val="24"/>
          <w:szCs w:val="24"/>
        </w:rPr>
        <w:t>уровень</w:t>
      </w:r>
      <w:r w:rsidRPr="00176042">
        <w:rPr>
          <w:rFonts w:ascii="Times New Roman" w:hAnsi="Times New Roman" w:cs="Times New Roman"/>
          <w:sz w:val="24"/>
          <w:szCs w:val="24"/>
        </w:rPr>
        <w:t xml:space="preserve"> </w:t>
      </w:r>
      <w:r w:rsidR="00751E51" w:rsidRPr="00176042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176042">
        <w:rPr>
          <w:rFonts w:ascii="Times New Roman" w:hAnsi="Times New Roman" w:cs="Times New Roman"/>
          <w:sz w:val="24"/>
          <w:szCs w:val="24"/>
        </w:rPr>
        <w:t xml:space="preserve"> самоопределения</w:t>
      </w:r>
      <w:r w:rsidR="00751E51" w:rsidRPr="00176042">
        <w:rPr>
          <w:rFonts w:ascii="Times New Roman" w:hAnsi="Times New Roman" w:cs="Times New Roman"/>
          <w:sz w:val="24"/>
          <w:szCs w:val="24"/>
        </w:rPr>
        <w:t>. В</w:t>
      </w:r>
      <w:r w:rsidRPr="00176042">
        <w:rPr>
          <w:rFonts w:ascii="Times New Roman" w:hAnsi="Times New Roman" w:cs="Times New Roman"/>
          <w:sz w:val="24"/>
          <w:szCs w:val="24"/>
        </w:rPr>
        <w:t xml:space="preserve"> улусе недостаточно организованы специальные условия на получение профессионального образования детей с ограниченными возможностями здоровья, особенно для детей-инвалидов со сложными физиологическими или психическими дефектами в развитии, их трудоустройства и социализации в обществе</w:t>
      </w:r>
      <w:r w:rsidR="00751E51" w:rsidRPr="00176042">
        <w:rPr>
          <w:rFonts w:ascii="Times New Roman" w:hAnsi="Times New Roman" w:cs="Times New Roman"/>
          <w:sz w:val="24"/>
          <w:szCs w:val="24"/>
        </w:rPr>
        <w:t xml:space="preserve">. </w:t>
      </w:r>
      <w:r w:rsidR="00751E51" w:rsidRPr="00176042">
        <w:rPr>
          <w:rFonts w:ascii="Times New Roman" w:hAnsi="Times New Roman" w:cs="Times New Roman"/>
          <w:color w:val="000000"/>
          <w:sz w:val="24"/>
          <w:szCs w:val="24"/>
        </w:rPr>
        <w:t>Педагогическая и психологическая диагностика развития личности обучающихся позволяет учителям и педагогам отслеживать свою деятельность, увидеть достоинства и недостатки образовательного процесса, выявить проблемы в развитии каждого ребенка как причины его трудностей и оказать своевременную и необходимую помощь каждому ребенку.</w:t>
      </w:r>
      <w:r w:rsidR="00751E51" w:rsidRPr="00176042">
        <w:rPr>
          <w:rFonts w:ascii="Times New Roman" w:hAnsi="Times New Roman" w:cs="Times New Roman"/>
          <w:sz w:val="24"/>
          <w:szCs w:val="24"/>
        </w:rPr>
        <w:t xml:space="preserve"> </w:t>
      </w:r>
      <w:r w:rsidR="00751E51" w:rsidRPr="00176042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Социально-психологические службы образовательных учреждений  ведут мониторинг формирования познавательной и личностной сферы обучающихся. Результаты мониторинга позволяют учителям, воспитателям учитывать индивидуально-психологические и социально-психологические качества детей и отслеживать уровень развития, </w:t>
      </w:r>
      <w:proofErr w:type="spellStart"/>
      <w:r w:rsidR="00751E51" w:rsidRPr="00176042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="00751E51" w:rsidRPr="0017604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751E51" w:rsidRPr="00176042">
        <w:rPr>
          <w:rFonts w:ascii="Times New Roman" w:hAnsi="Times New Roman" w:cs="Times New Roman"/>
          <w:color w:val="000000"/>
          <w:sz w:val="24"/>
          <w:szCs w:val="24"/>
        </w:rPr>
        <w:t>обучаемости</w:t>
      </w:r>
      <w:proofErr w:type="spellEnd"/>
      <w:r w:rsidR="00751E51" w:rsidRPr="00176042">
        <w:rPr>
          <w:rFonts w:ascii="Times New Roman" w:hAnsi="Times New Roman" w:cs="Times New Roman"/>
          <w:color w:val="000000"/>
          <w:sz w:val="24"/>
          <w:szCs w:val="24"/>
        </w:rPr>
        <w:t xml:space="preserve"> каждого ребенка, используя методы обучения для получения оптимального результата  в зоне ближайшего развития</w:t>
      </w:r>
      <w:r w:rsidR="00751E51" w:rsidRPr="001760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  Но </w:t>
      </w:r>
      <w:proofErr w:type="gramStart"/>
      <w:r w:rsidR="00751E51" w:rsidRPr="00176042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="00751E51" w:rsidRPr="001760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то же время, </w:t>
      </w:r>
      <w:r w:rsidR="00751E51" w:rsidRPr="00176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1E51" w:rsidRPr="00176042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учителя испытывают трудности </w:t>
      </w:r>
      <w:r w:rsidR="00751E51" w:rsidRPr="00176042">
        <w:rPr>
          <w:rFonts w:ascii="Times New Roman" w:hAnsi="Times New Roman" w:cs="Times New Roman"/>
          <w:sz w:val="24"/>
          <w:szCs w:val="24"/>
        </w:rPr>
        <w:t xml:space="preserve">в организации психолого-педагогического сопровождения детей с особыми образовательными потребностями (особенно в обучении детей с метальными нарушениями) не только в учебно-воспитательном процессе, связанные с нехваткой знаний смежных дисциплин  специальной педагогики, также затрудняются по </w:t>
      </w:r>
      <w:proofErr w:type="spellStart"/>
      <w:r w:rsidR="00751E51" w:rsidRPr="0017604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751E51" w:rsidRPr="00176042">
        <w:rPr>
          <w:rFonts w:ascii="Times New Roman" w:hAnsi="Times New Roman" w:cs="Times New Roman"/>
          <w:sz w:val="24"/>
          <w:szCs w:val="24"/>
        </w:rPr>
        <w:t xml:space="preserve"> работе с данной категорией детей: как помочь ребенку при выборе профессии, довести до родителей (законных представителей) уровень развития ребенка с особыми потребностями для правильного выбора своему ребенка будущей профессии. </w:t>
      </w:r>
    </w:p>
    <w:p w:rsidR="00944470" w:rsidRPr="00176042" w:rsidRDefault="00751E51" w:rsidP="00176042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042">
        <w:rPr>
          <w:rFonts w:ascii="Times New Roman" w:hAnsi="Times New Roman" w:cs="Times New Roman"/>
          <w:sz w:val="24"/>
          <w:szCs w:val="24"/>
        </w:rPr>
        <w:t xml:space="preserve">Хотя в последние годы охват дополнительным образованием детей с ограниченными возможностями здоровья увеличивается, педагоги дополнительного образования нуждаются </w:t>
      </w:r>
      <w:r w:rsidR="00944470" w:rsidRPr="00176042">
        <w:rPr>
          <w:rFonts w:ascii="Times New Roman" w:hAnsi="Times New Roman" w:cs="Times New Roman"/>
          <w:sz w:val="24"/>
          <w:szCs w:val="24"/>
        </w:rPr>
        <w:t>в дальнейшем проведении курсов повышения квалификации и переподготовки на повышение профессиональной компетентности педагогов в вопросах обучения и развития детей с особыми образовательными потребностями различной специфики и выраженности.</w:t>
      </w:r>
    </w:p>
    <w:p w:rsidR="00944470" w:rsidRPr="00176042" w:rsidRDefault="00944470" w:rsidP="00176042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042"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944470" w:rsidRPr="00176042" w:rsidRDefault="00944470" w:rsidP="00176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042">
        <w:rPr>
          <w:rFonts w:ascii="Times New Roman" w:hAnsi="Times New Roman" w:cs="Times New Roman"/>
          <w:sz w:val="24"/>
          <w:szCs w:val="24"/>
        </w:rPr>
        <w:t xml:space="preserve">- учителям – предметникам, педагогам дополнительного образования пройти курсы повышения квалификации и переподготовки на повышение профессиональной </w:t>
      </w:r>
      <w:r w:rsidRPr="00176042">
        <w:rPr>
          <w:rFonts w:ascii="Times New Roman" w:hAnsi="Times New Roman" w:cs="Times New Roman"/>
          <w:sz w:val="24"/>
          <w:szCs w:val="24"/>
        </w:rPr>
        <w:lastRenderedPageBreak/>
        <w:t>компетентности педагогов в вопросах обучения и развития детей с особыми образовательными потребностями различной специфики и выраженности; на своевременное оказание психолого-педагогического сопровождения детей с ОВЗ;</w:t>
      </w:r>
    </w:p>
    <w:p w:rsidR="00944470" w:rsidRPr="00176042" w:rsidRDefault="00944470" w:rsidP="00176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042">
        <w:rPr>
          <w:rFonts w:ascii="Times New Roman" w:hAnsi="Times New Roman" w:cs="Times New Roman"/>
          <w:sz w:val="24"/>
          <w:szCs w:val="24"/>
        </w:rPr>
        <w:t>- усилить работы по сопровождению детей с ОВЗ, детей с инвалидностью  и их родителей в рамках дополнительного образования и по организации профориентационной работы с данными категориями детей, ориентирующимися на выбор профессии и специальностей СПО.</w:t>
      </w:r>
    </w:p>
    <w:p w:rsidR="00944470" w:rsidRPr="00176042" w:rsidRDefault="00944470" w:rsidP="0017604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1E51" w:rsidRDefault="00751E51" w:rsidP="00751E5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1E51" w:rsidRDefault="00751E51" w:rsidP="00751E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F3661F" w:rsidRPr="00751E51" w:rsidRDefault="00F3661F" w:rsidP="00751E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751E51" w:rsidRPr="00751E51" w:rsidRDefault="00751E51" w:rsidP="00751E51">
      <w:pPr>
        <w:pStyle w:val="a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bCs/>
          <w:color w:val="000000"/>
        </w:rPr>
      </w:pPr>
    </w:p>
    <w:p w:rsidR="00816199" w:rsidRDefault="00751E51" w:rsidP="00816199">
      <w:pPr>
        <w:tabs>
          <w:tab w:val="left" w:pos="500"/>
        </w:tabs>
        <w:snapToGri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37546">
        <w:rPr>
          <w:rFonts w:ascii="Times New Roman" w:hAnsi="Times New Roman"/>
        </w:rPr>
        <w:t>Исп. Иванова Ф.В., гл. специалист УУО</w:t>
      </w:r>
    </w:p>
    <w:p w:rsidR="00737546" w:rsidRDefault="00737546" w:rsidP="00816199">
      <w:pPr>
        <w:tabs>
          <w:tab w:val="left" w:pos="500"/>
        </w:tabs>
        <w:snapToGri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учитель-дефектолог ТПМПК</w:t>
      </w:r>
    </w:p>
    <w:p w:rsidR="00CE4825" w:rsidRDefault="00CE4825" w:rsidP="0000584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41E92" w:rsidRDefault="00F41E92"/>
    <w:sectPr w:rsidR="00F41E92" w:rsidSect="0017604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F4235"/>
    <w:rsid w:val="00005848"/>
    <w:rsid w:val="00133737"/>
    <w:rsid w:val="00176042"/>
    <w:rsid w:val="001F4235"/>
    <w:rsid w:val="00535478"/>
    <w:rsid w:val="005F0DFA"/>
    <w:rsid w:val="006B0CC3"/>
    <w:rsid w:val="00737546"/>
    <w:rsid w:val="00751E51"/>
    <w:rsid w:val="00816199"/>
    <w:rsid w:val="00944470"/>
    <w:rsid w:val="00CE4825"/>
    <w:rsid w:val="00F3661F"/>
    <w:rsid w:val="00F4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84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00584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00584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05848"/>
  </w:style>
  <w:style w:type="paragraph" w:customStyle="1" w:styleId="LTGliederung1">
    <w:name w:val="???????~LT~Gliederung 1"/>
    <w:rsid w:val="0000584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Tahoma" w:eastAsia="Tahoma" w:hAnsi="Tahoma" w:cs="Tahoma"/>
      <w:color w:val="000000"/>
      <w:kern w:val="2"/>
      <w:sz w:val="64"/>
      <w:szCs w:val="64"/>
      <w:lang w:val="de-DE" w:eastAsia="fa-IR" w:bidi="fa-IR"/>
    </w:rPr>
  </w:style>
  <w:style w:type="paragraph" w:styleId="a7">
    <w:name w:val="Balloon Text"/>
    <w:basedOn w:val="a"/>
    <w:link w:val="a8"/>
    <w:uiPriority w:val="99"/>
    <w:semiHidden/>
    <w:unhideWhenUsed/>
    <w:rsid w:val="0000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84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5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hPercent val="30"/>
      <c:rotY val="0"/>
      <c:depthPercent val="20"/>
      <c:perspective val="110"/>
    </c:view3D>
    <c:plotArea>
      <c:layout>
        <c:manualLayout>
          <c:layoutTarget val="inner"/>
          <c:xMode val="edge"/>
          <c:yMode val="edge"/>
          <c:x val="6.0283758548586586E-2"/>
          <c:y val="0.24784993936814712"/>
          <c:w val="0.91957994630686624"/>
          <c:h val="0.6249537082306655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2018-19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в  обычных классах</c:v>
                </c:pt>
                <c:pt idx="1">
                  <c:v>индив. на дому</c:v>
                </c:pt>
                <c:pt idx="2">
                  <c:v>в С (К) классе</c:v>
                </c:pt>
                <c:pt idx="3">
                  <c:v>ДОУ</c:v>
                </c:pt>
                <c:pt idx="4">
                  <c:v>неорганизованные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65</c:v>
                </c:pt>
                <c:pt idx="1">
                  <c:v>59</c:v>
                </c:pt>
                <c:pt idx="2">
                  <c:v>18</c:v>
                </c:pt>
                <c:pt idx="3">
                  <c:v>52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</c:v>
                </c:pt>
              </c:strCache>
            </c:strRef>
          </c:tx>
          <c:dLbls>
            <c:dLbl>
              <c:idx val="0"/>
              <c:layout>
                <c:manualLayout>
                  <c:x val="1.3287152631196264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в  обычных классах</c:v>
                </c:pt>
                <c:pt idx="1">
                  <c:v>индив. на дому</c:v>
                </c:pt>
                <c:pt idx="2">
                  <c:v>в С (К) классе</c:v>
                </c:pt>
                <c:pt idx="3">
                  <c:v>ДОУ</c:v>
                </c:pt>
                <c:pt idx="4">
                  <c:v>неорганизованные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47</c:v>
                </c:pt>
                <c:pt idx="1">
                  <c:v>67</c:v>
                </c:pt>
                <c:pt idx="2">
                  <c:v>24</c:v>
                </c:pt>
                <c:pt idx="3">
                  <c:v>54</c:v>
                </c:pt>
                <c:pt idx="4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в  обычных классах</c:v>
                </c:pt>
                <c:pt idx="1">
                  <c:v>индив. на дому</c:v>
                </c:pt>
                <c:pt idx="2">
                  <c:v>в С (К) классе</c:v>
                </c:pt>
                <c:pt idx="3">
                  <c:v>ДОУ</c:v>
                </c:pt>
                <c:pt idx="4">
                  <c:v>неорганизованные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45</c:v>
                </c:pt>
                <c:pt idx="1">
                  <c:v>54</c:v>
                </c:pt>
                <c:pt idx="2">
                  <c:v>27</c:v>
                </c:pt>
                <c:pt idx="3">
                  <c:v>34</c:v>
                </c:pt>
                <c:pt idx="4">
                  <c:v>8</c:v>
                </c:pt>
              </c:numCache>
            </c:numRef>
          </c:val>
        </c:ser>
        <c:gapWidth val="75"/>
        <c:shape val="cylinder"/>
        <c:axId val="131310336"/>
        <c:axId val="142655488"/>
        <c:axId val="0"/>
      </c:bar3DChart>
      <c:catAx>
        <c:axId val="131310336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anchor="b" anchorCtr="1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2655488"/>
        <c:crossesAt val="0"/>
        <c:lblAlgn val="ctr"/>
        <c:lblOffset val="0"/>
        <c:tickLblSkip val="1"/>
      </c:catAx>
      <c:valAx>
        <c:axId val="142655488"/>
        <c:scaling>
          <c:orientation val="minMax"/>
          <c:max val="100"/>
          <c:min val="0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31310336"/>
        <c:crossesAt val="1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0.23982053533311318"/>
          <c:y val="0.12306465562390077"/>
          <c:w val="0.59080644123494841"/>
          <c:h val="9.7194865435647426E-2"/>
        </c:manualLayout>
      </c:layout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rotX val="30"/>
      <c:perspective val="50"/>
    </c:view3D>
    <c:plotArea>
      <c:layout>
        <c:manualLayout>
          <c:layoutTarget val="inner"/>
          <c:xMode val="edge"/>
          <c:yMode val="edge"/>
          <c:x val="2.7777706383111573E-2"/>
          <c:y val="5.4408543948213227E-2"/>
          <c:w val="0.57655693027134758"/>
          <c:h val="0.883767689588498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обучающися</c:v>
                </c:pt>
              </c:strCache>
            </c:strRef>
          </c:tx>
          <c:explosion val="25"/>
          <c:dPt>
            <c:idx val="0"/>
            <c:explosion val="13"/>
          </c:dPt>
          <c:dPt>
            <c:idx val="1"/>
            <c:explosion val="16"/>
          </c:dPt>
          <c:dPt>
            <c:idx val="2"/>
            <c:explosion val="16"/>
          </c:dPt>
          <c:dPt>
            <c:idx val="3"/>
            <c:explosion val="10"/>
          </c:dPt>
          <c:dLbls>
            <c:dLbl>
              <c:idx val="0"/>
              <c:layout>
                <c:manualLayout>
                  <c:x val="-8.1867891513560845E-2"/>
                  <c:y val="-7.0534933133358416E-2"/>
                </c:manualLayout>
              </c:layout>
              <c:showVal val="1"/>
            </c:dLbl>
            <c:dLbl>
              <c:idx val="1"/>
              <c:layout>
                <c:manualLayout>
                  <c:x val="-9.8667432195975693E-2"/>
                  <c:y val="0.13850237470316221"/>
                </c:manualLayout>
              </c:layout>
              <c:showVal val="1"/>
            </c:dLbl>
            <c:dLbl>
              <c:idx val="2"/>
              <c:layout>
                <c:manualLayout>
                  <c:x val="2.6194590259550878E-2"/>
                  <c:y val="7.6218597675290586E-2"/>
                </c:manualLayout>
              </c:layout>
              <c:showVal val="1"/>
            </c:dLbl>
            <c:dLbl>
              <c:idx val="3"/>
              <c:layout>
                <c:manualLayout>
                  <c:x val="6.203867745698461E-2"/>
                  <c:y val="-7.509030121234854E-2"/>
                </c:manualLayout>
              </c:layout>
              <c:showVal val="1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 школьных конкурсах, соревнованиях, олимпиадах </c:v>
                </c:pt>
                <c:pt idx="1">
                  <c:v>в улусных, региональных конкурсах, олимпиадах, НПК</c:v>
                </c:pt>
                <c:pt idx="2">
                  <c:v>в республиканских мероприятиях </c:v>
                </c:pt>
                <c:pt idx="3">
                  <c:v>во всероссийских и международных мероприятиях, конкурсах, олимпиадах 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0.21600000000000014</c:v>
                </c:pt>
                <c:pt idx="1">
                  <c:v>0.20900000000000013</c:v>
                </c:pt>
                <c:pt idx="2">
                  <c:v>0.23900000000000013</c:v>
                </c:pt>
                <c:pt idx="3">
                  <c:v>0.25600000000000001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2744087639942503"/>
          <c:y val="0.10077970347353934"/>
          <c:w val="0.35867014034968536"/>
          <c:h val="0.84730718886065615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</c:chart>
  <c:externalData r:id="rId1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0.18553</cdr:x>
      <cdr:y>4.32548E-7</cdr:y>
    </cdr:from>
    <cdr:to>
      <cdr:x>0.87171</cdr:x>
      <cdr:y>0.09328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111984" y="1"/>
          <a:ext cx="4112498" cy="21566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Логопед</cp:lastModifiedBy>
  <cp:revision>5</cp:revision>
  <dcterms:created xsi:type="dcterms:W3CDTF">2022-06-30T08:14:00Z</dcterms:created>
  <dcterms:modified xsi:type="dcterms:W3CDTF">2022-07-01T00:51:00Z</dcterms:modified>
</cp:coreProperties>
</file>