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B7" w:rsidRDefault="00DB1EB7" w:rsidP="00C07481">
      <w:pPr>
        <w:jc w:val="center"/>
        <w:rPr>
          <w:sz w:val="20"/>
          <w:szCs w:val="20"/>
          <w:lang w:val="en-US"/>
        </w:rPr>
      </w:pPr>
    </w:p>
    <w:p w:rsidR="002250B0" w:rsidRDefault="002250B0" w:rsidP="00C07481">
      <w:pPr>
        <w:jc w:val="center"/>
        <w:rPr>
          <w:sz w:val="20"/>
          <w:szCs w:val="20"/>
          <w:lang w:val="en-US"/>
        </w:rPr>
      </w:pPr>
    </w:p>
    <w:p w:rsidR="002250B0" w:rsidRDefault="002250B0" w:rsidP="00C07481">
      <w:pPr>
        <w:jc w:val="center"/>
        <w:rPr>
          <w:sz w:val="20"/>
          <w:szCs w:val="20"/>
          <w:lang w:val="en-US"/>
        </w:rPr>
      </w:pPr>
    </w:p>
    <w:p w:rsidR="00C07481" w:rsidRDefault="00C07481" w:rsidP="00C07481">
      <w:pPr>
        <w:jc w:val="center"/>
        <w:rPr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-246380</wp:posOffset>
            </wp:positionV>
            <wp:extent cx="1219200" cy="952500"/>
            <wp:effectExtent l="19050" t="0" r="0" b="0"/>
            <wp:wrapNone/>
            <wp:docPr id="2" name="Рисунок 1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</w:t>
      </w:r>
    </w:p>
    <w:p w:rsidR="00C07481" w:rsidRDefault="00C07481" w:rsidP="00C07481">
      <w:pPr>
        <w:rPr>
          <w:sz w:val="20"/>
          <w:szCs w:val="20"/>
        </w:rPr>
      </w:pPr>
    </w:p>
    <w:p w:rsidR="00C07481" w:rsidRPr="00083F91" w:rsidRDefault="00C07481" w:rsidP="00C07481">
      <w:pPr>
        <w:rPr>
          <w:sz w:val="20"/>
          <w:szCs w:val="20"/>
        </w:rPr>
      </w:pPr>
    </w:p>
    <w:p w:rsidR="00C07481" w:rsidRPr="001B6ABA" w:rsidRDefault="00C07481" w:rsidP="00C07481">
      <w:pPr>
        <w:jc w:val="center"/>
      </w:pPr>
    </w:p>
    <w:p w:rsidR="00C07481" w:rsidRPr="001B6ABA" w:rsidRDefault="00C07481" w:rsidP="00C07481">
      <w:pPr>
        <w:jc w:val="center"/>
      </w:pPr>
    </w:p>
    <w:p w:rsidR="00C07481" w:rsidRPr="007D2D5E" w:rsidRDefault="00C07481" w:rsidP="00C07481">
      <w:pPr>
        <w:jc w:val="center"/>
      </w:pPr>
      <w:r w:rsidRPr="007D2D5E">
        <w:t>Муниципальное казенное учреждение</w:t>
      </w:r>
    </w:p>
    <w:p w:rsidR="00C07481" w:rsidRPr="007D2D5E" w:rsidRDefault="00C07481" w:rsidP="00C07481">
      <w:pPr>
        <w:jc w:val="center"/>
      </w:pPr>
      <w:r w:rsidRPr="007D2D5E">
        <w:t>ВИЛЮЙСКОЕ</w:t>
      </w:r>
      <w:r>
        <w:t xml:space="preserve"> УЛУСНОЕ УПРАВЛЕНИЕ ОБРАЗОВАНИЯ</w:t>
      </w:r>
    </w:p>
    <w:p w:rsidR="00C07481" w:rsidRPr="007D2D5E" w:rsidRDefault="00C07481" w:rsidP="00C07481">
      <w:pPr>
        <w:jc w:val="center"/>
      </w:pPr>
      <w:r w:rsidRPr="007D2D5E">
        <w:t>Муниципального района «Вилюйский улус (район)»</w:t>
      </w:r>
    </w:p>
    <w:p w:rsidR="00C07481" w:rsidRPr="007D2D5E" w:rsidRDefault="00C07481" w:rsidP="00C07481">
      <w:pPr>
        <w:ind w:right="-107"/>
        <w:jc w:val="center"/>
      </w:pPr>
      <w:r w:rsidRPr="007D2D5E">
        <w:t>678200  г</w:t>
      </w:r>
      <w:proofErr w:type="gramStart"/>
      <w:r w:rsidRPr="007D2D5E">
        <w:t>.В</w:t>
      </w:r>
      <w:proofErr w:type="gramEnd"/>
      <w:r w:rsidRPr="007D2D5E">
        <w:t>илюйск, ул.Ярославского,6  тел. 41-5-20</w:t>
      </w:r>
      <w:r w:rsidRPr="007D2D5E">
        <w:rPr>
          <w:b/>
          <w:bCs/>
        </w:rPr>
        <w:t xml:space="preserve">, </w:t>
      </w:r>
      <w:r w:rsidRPr="007D2D5E">
        <w:t xml:space="preserve">тел/факс 43-4-08 </w:t>
      </w:r>
      <w:hyperlink r:id="rId7" w:history="1">
        <w:r w:rsidRPr="007D2D5E">
          <w:rPr>
            <w:rStyle w:val="a6"/>
            <w:b/>
            <w:bCs/>
          </w:rPr>
          <w:t>uuo</w:t>
        </w:r>
        <w:r w:rsidRPr="007D2D5E">
          <w:rPr>
            <w:rStyle w:val="a6"/>
            <w:b/>
            <w:bCs/>
            <w:lang w:val="en-US"/>
          </w:rPr>
          <w:t>vil</w:t>
        </w:r>
        <w:r w:rsidRPr="007D2D5E">
          <w:rPr>
            <w:rStyle w:val="a6"/>
            <w:b/>
            <w:bCs/>
          </w:rPr>
          <w:t>@</w:t>
        </w:r>
        <w:r w:rsidRPr="007D2D5E">
          <w:rPr>
            <w:rStyle w:val="a6"/>
            <w:b/>
            <w:bCs/>
            <w:lang w:val="en-US"/>
          </w:rPr>
          <w:t>gmail</w:t>
        </w:r>
        <w:r w:rsidRPr="007D2D5E">
          <w:rPr>
            <w:rStyle w:val="a6"/>
            <w:b/>
            <w:bCs/>
          </w:rPr>
          <w:t>.ru</w:t>
        </w:r>
      </w:hyperlink>
    </w:p>
    <w:p w:rsidR="00C07481" w:rsidRPr="007D2D5E" w:rsidRDefault="00C07481" w:rsidP="00C07481">
      <w:pPr>
        <w:jc w:val="center"/>
      </w:pPr>
      <w:r w:rsidRPr="007D2D5E">
        <w:t>ОКПО 02123854, ОГРН 1021400642042, ИНН/КПП 1410001987/141001001</w:t>
      </w:r>
    </w:p>
    <w:p w:rsidR="00C07481" w:rsidRPr="007D2D5E" w:rsidRDefault="00C07481" w:rsidP="00C07481">
      <w:pPr>
        <w:jc w:val="center"/>
      </w:pPr>
    </w:p>
    <w:p w:rsidR="00C07481" w:rsidRPr="00E30FF4" w:rsidRDefault="00C07481" w:rsidP="00C07481">
      <w:pPr>
        <w:rPr>
          <w:b/>
        </w:rPr>
      </w:pPr>
    </w:p>
    <w:p w:rsidR="00C07481" w:rsidRPr="007D2D5E" w:rsidRDefault="00C07481" w:rsidP="00C07481">
      <w:pPr>
        <w:jc w:val="center"/>
        <w:rPr>
          <w:b/>
        </w:rPr>
      </w:pPr>
    </w:p>
    <w:p w:rsidR="00796AB9" w:rsidRDefault="00796AB9" w:rsidP="00796AB9">
      <w:pPr>
        <w:jc w:val="center"/>
      </w:pPr>
      <w:r>
        <w:t xml:space="preserve">Аналитический отчет </w:t>
      </w:r>
    </w:p>
    <w:p w:rsidR="00C07481" w:rsidRDefault="00796AB9" w:rsidP="00796AB9">
      <w:pPr>
        <w:jc w:val="center"/>
      </w:pPr>
      <w:r>
        <w:t xml:space="preserve">отдела психолого-педагогического сопровождения </w:t>
      </w:r>
    </w:p>
    <w:p w:rsidR="00796AB9" w:rsidRPr="00796AB9" w:rsidRDefault="00796AB9" w:rsidP="00796AB9">
      <w:pPr>
        <w:jc w:val="center"/>
      </w:pPr>
    </w:p>
    <w:p w:rsidR="00234C41" w:rsidRPr="00BC35EA" w:rsidRDefault="00234C41" w:rsidP="00234C41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Реализация Федерального государственного образовательного стандарта существенно меняет всю образовательную систему в школ</w:t>
      </w:r>
      <w:r>
        <w:rPr>
          <w:color w:val="000000"/>
        </w:rPr>
        <w:t>ах</w:t>
      </w:r>
      <w:r w:rsidRPr="00BC35EA">
        <w:rPr>
          <w:color w:val="000000"/>
        </w:rPr>
        <w:t>, определяя точное место формам и видам приложения психологических знаний в содержании и организации образовательной среды, что делает обязательной, конкретной и</w:t>
      </w:r>
      <w:r>
        <w:rPr>
          <w:color w:val="000000"/>
        </w:rPr>
        <w:t xml:space="preserve"> измеримой деятельность педагогов-психологов</w:t>
      </w:r>
      <w:r w:rsidRPr="00BC35EA">
        <w:rPr>
          <w:color w:val="000000"/>
        </w:rPr>
        <w:t>, как участника образовательного процесса.</w:t>
      </w:r>
    </w:p>
    <w:p w:rsidR="00234C41" w:rsidRPr="00BC35EA" w:rsidRDefault="00234C41" w:rsidP="00234C41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 xml:space="preserve">Работа </w:t>
      </w:r>
      <w:r>
        <w:rPr>
          <w:color w:val="000000"/>
        </w:rPr>
        <w:t>педагогов-психологов</w:t>
      </w:r>
      <w:r w:rsidRPr="00BC35EA">
        <w:rPr>
          <w:color w:val="000000"/>
        </w:rPr>
        <w:t xml:space="preserve"> становится необходимым элементом системы управления</w:t>
      </w:r>
      <w:r>
        <w:rPr>
          <w:color w:val="000000"/>
        </w:rPr>
        <w:t xml:space="preserve"> образовательным процессом</w:t>
      </w:r>
      <w:r w:rsidRPr="00BC35EA">
        <w:rPr>
          <w:color w:val="000000"/>
        </w:rPr>
        <w:t>, так как результаты его деятельности предполагают оценку качества обучения в школ</w:t>
      </w:r>
      <w:r>
        <w:rPr>
          <w:color w:val="000000"/>
        </w:rPr>
        <w:t>ах</w:t>
      </w:r>
      <w:r w:rsidRPr="00BC35EA">
        <w:rPr>
          <w:color w:val="000000"/>
        </w:rPr>
        <w:t xml:space="preserve"> по ряду обязательных критериев.</w:t>
      </w:r>
      <w:r w:rsidRPr="00BC35EA">
        <w:rPr>
          <w:b/>
          <w:bCs/>
          <w:color w:val="000000"/>
        </w:rPr>
        <w:t> </w:t>
      </w:r>
      <w:r w:rsidRPr="00BC35EA">
        <w:rPr>
          <w:color w:val="000000"/>
        </w:rPr>
        <w:t>Введение указанных критериев определяет весь процесс модернизации психолого-педагогической подготовки участников образовательного процесса.</w:t>
      </w:r>
    </w:p>
    <w:p w:rsidR="00234C41" w:rsidRPr="00BC35EA" w:rsidRDefault="00234C41" w:rsidP="00234C41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Целью</w:t>
      </w:r>
      <w:r w:rsidRPr="00BC35EA">
        <w:rPr>
          <w:color w:val="000000"/>
        </w:rPr>
        <w:t xml:space="preserve"> психологического сопровождения является создание благоприятных социально – психологических условий для развития личности </w:t>
      </w:r>
      <w:r>
        <w:rPr>
          <w:color w:val="000000"/>
        </w:rPr>
        <w:t xml:space="preserve">обучщихся и их успешного обучения, </w:t>
      </w:r>
      <w:r w:rsidRPr="00BC35EA">
        <w:rPr>
          <w:color w:val="000000"/>
        </w:rPr>
        <w:t>укрепления их здоровья.</w:t>
      </w:r>
    </w:p>
    <w:p w:rsidR="00234C41" w:rsidRPr="00FB69A5" w:rsidRDefault="00234C41" w:rsidP="00234C41">
      <w:pPr>
        <w:shd w:val="clear" w:color="auto" w:fill="FFFFFF"/>
        <w:ind w:firstLine="710"/>
        <w:jc w:val="both"/>
        <w:rPr>
          <w:color w:val="000000"/>
        </w:rPr>
      </w:pPr>
      <w:r w:rsidRPr="00BC35EA">
        <w:rPr>
          <w:color w:val="000000"/>
        </w:rPr>
        <w:t>В ходе психологического сопровождения решаются следующие </w:t>
      </w:r>
      <w:r w:rsidRPr="00BC35EA">
        <w:rPr>
          <w:b/>
          <w:bCs/>
          <w:color w:val="000000"/>
        </w:rPr>
        <w:t>задачи:</w:t>
      </w:r>
    </w:p>
    <w:p w:rsidR="00234C41" w:rsidRPr="00BC35EA" w:rsidRDefault="00234C41" w:rsidP="00234C41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>систематически отслеживать психолого-педагогический статус ребенка и динамику его психологического развития в процессе школьного обучения.</w:t>
      </w:r>
    </w:p>
    <w:p w:rsidR="00234C41" w:rsidRPr="00BC35EA" w:rsidRDefault="00234C41" w:rsidP="00234C41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 xml:space="preserve">формировать у </w:t>
      </w:r>
      <w:proofErr w:type="gramStart"/>
      <w:r w:rsidRPr="00BC35EA">
        <w:rPr>
          <w:color w:val="000000"/>
        </w:rPr>
        <w:t>обучающихся</w:t>
      </w:r>
      <w:proofErr w:type="gramEnd"/>
      <w:r w:rsidRPr="00BC35EA">
        <w:rPr>
          <w:color w:val="000000"/>
        </w:rPr>
        <w:t xml:space="preserve"> способности к самопознанию, саморазвитию и самоопределению;</w:t>
      </w:r>
    </w:p>
    <w:p w:rsidR="00234C41" w:rsidRPr="00BC35EA" w:rsidRDefault="00234C41" w:rsidP="00234C41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>создать специальные социально-психологические условия для оказания помощи детям, имеющим проблемы в психологическом развитии, обучении и их родителям;</w:t>
      </w:r>
    </w:p>
    <w:p w:rsidR="00234C41" w:rsidRPr="00BC35EA" w:rsidRDefault="00234C41" w:rsidP="00234C41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>своевременно предупреждать и преодолевать трудности в освоении учащимися адаптированных образовательных программ</w:t>
      </w:r>
      <w:r w:rsidR="002F0B34">
        <w:rPr>
          <w:color w:val="000000"/>
        </w:rPr>
        <w:t>.</w:t>
      </w:r>
    </w:p>
    <w:p w:rsidR="00234C41" w:rsidRPr="00BC35EA" w:rsidRDefault="00234C41" w:rsidP="00234C41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Основные </w:t>
      </w:r>
      <w:r w:rsidRPr="00BC35EA">
        <w:rPr>
          <w:b/>
          <w:bCs/>
          <w:color w:val="000000"/>
        </w:rPr>
        <w:t>направления деятельности</w:t>
      </w:r>
      <w:r w:rsidRPr="00BC35EA">
        <w:rPr>
          <w:color w:val="000000"/>
        </w:rPr>
        <w:t> </w:t>
      </w:r>
      <w:r>
        <w:rPr>
          <w:color w:val="000000"/>
        </w:rPr>
        <w:t>отдела психолого-педагогического сопровождения</w:t>
      </w:r>
      <w:r w:rsidRPr="00BC35EA">
        <w:rPr>
          <w:color w:val="000000"/>
        </w:rPr>
        <w:t>:</w:t>
      </w:r>
    </w:p>
    <w:p w:rsidR="00234C41" w:rsidRPr="00BC35EA" w:rsidRDefault="00234C41" w:rsidP="00234C41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Аналитико-диагностическое направление:</w:t>
      </w:r>
    </w:p>
    <w:p w:rsidR="00234C41" w:rsidRPr="00673CE2" w:rsidRDefault="00234C41" w:rsidP="00234C41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-</w:t>
      </w:r>
      <w:r w:rsidRPr="00BC35EA">
        <w:rPr>
          <w:color w:val="000000"/>
        </w:rPr>
        <w:t xml:space="preserve"> изучение индивидуальных особенностей </w:t>
      </w:r>
      <w:r>
        <w:rPr>
          <w:color w:val="000000"/>
        </w:rPr>
        <w:t>обу</w:t>
      </w:r>
      <w:r w:rsidRPr="00BC35EA">
        <w:rPr>
          <w:color w:val="000000"/>
        </w:rPr>
        <w:t>ча</w:t>
      </w:r>
      <w:r>
        <w:rPr>
          <w:color w:val="000000"/>
        </w:rPr>
        <w:t>ю</w:t>
      </w:r>
      <w:r w:rsidRPr="00BC35EA">
        <w:rPr>
          <w:color w:val="000000"/>
        </w:rPr>
        <w:t xml:space="preserve">щихся с целью выявления причин возникновения проблем в обучении и развитии, определения сильных сторон личности, ее резервных возможностей, на которые можно опираться в ходе </w:t>
      </w:r>
      <w:r>
        <w:rPr>
          <w:color w:val="000000"/>
        </w:rPr>
        <w:t xml:space="preserve">профилактической </w:t>
      </w:r>
      <w:r w:rsidRPr="00BC35EA">
        <w:rPr>
          <w:color w:val="000000"/>
        </w:rPr>
        <w:t>работы, раннего выявления познавательных интересов.</w:t>
      </w:r>
      <w:r w:rsidR="00673CE2" w:rsidRPr="00673CE2">
        <w:rPr>
          <w:color w:val="000000"/>
        </w:rPr>
        <w:t xml:space="preserve"> </w:t>
      </w:r>
    </w:p>
    <w:p w:rsidR="00234C41" w:rsidRPr="00BC35EA" w:rsidRDefault="00234C41" w:rsidP="00234C41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 xml:space="preserve">Комплексное психологическое обследование учащихся, сбор и анализ анамнестических данных; обработка результатов обследования, определение прогноза психофизиологического развития и коррекции, комплектование групп и подгрупп на основе диагностических данных, составление </w:t>
      </w:r>
      <w:r>
        <w:rPr>
          <w:color w:val="000000"/>
        </w:rPr>
        <w:t>индивидуального плана работы на каждого ребенка.</w:t>
      </w:r>
    </w:p>
    <w:p w:rsidR="00234C41" w:rsidRPr="00BC35EA" w:rsidRDefault="00234C41" w:rsidP="00234C41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Коррекционно-развивающее направление:</w:t>
      </w:r>
    </w:p>
    <w:p w:rsidR="00234C41" w:rsidRPr="00BC35EA" w:rsidRDefault="00234C41" w:rsidP="00234C41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lastRenderedPageBreak/>
        <w:t>-</w:t>
      </w:r>
      <w:r w:rsidRPr="00BC35EA">
        <w:rPr>
          <w:color w:val="000000"/>
        </w:rPr>
        <w:t> оказание систематической целенаправленной помощи детям, отнесенным к категории «группы риска» по тем или иным основаниям, снижение или устранение нарушений в психофизиологическом развитии, а также участие в разработке и внедрении комплексных развивающих и коррекционных программ для всех групп детей.</w:t>
      </w:r>
    </w:p>
    <w:p w:rsidR="00234C41" w:rsidRPr="00673CE2" w:rsidRDefault="00234C41" w:rsidP="00234C41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В наиболее широком смысле, коррекция может рассматриваться как социально-психологическая взаимоадаптация учащегося и окружающей среды, созданием оптимальных условий для адекватной его возможностям реализации индивидуально-личностных особенностей и поддержание этого равновесного состояния на протяжении всего развития ребенка. Основными задачами для реализации этой цели являются выявление и преодоление недостатков, дефицитарности в развитии психических функций и личностных свойств.</w:t>
      </w:r>
      <w:r w:rsidR="00673CE2" w:rsidRPr="00673CE2">
        <w:rPr>
          <w:color w:val="000000"/>
        </w:rPr>
        <w:t xml:space="preserve"> </w:t>
      </w:r>
    </w:p>
    <w:p w:rsidR="00234C41" w:rsidRPr="00BC35EA" w:rsidRDefault="00234C41" w:rsidP="00234C41">
      <w:pPr>
        <w:shd w:val="clear" w:color="auto" w:fill="FFFFFF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        Профилактическое и просветительское направление:</w:t>
      </w:r>
    </w:p>
    <w:p w:rsidR="00234C41" w:rsidRPr="00BC35EA" w:rsidRDefault="00234C41" w:rsidP="00234C41">
      <w:pPr>
        <w:shd w:val="clear" w:color="auto" w:fill="FFFFFF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        </w:t>
      </w:r>
      <w:r w:rsidRPr="00BC35EA">
        <w:rPr>
          <w:color w:val="000000"/>
        </w:rPr>
        <w:t> </w:t>
      </w:r>
      <w:r w:rsidR="00C84AEF" w:rsidRPr="00C84AEF">
        <w:rPr>
          <w:color w:val="000000"/>
        </w:rPr>
        <w:t>-</w:t>
      </w:r>
      <w:r w:rsidRPr="00BC35EA">
        <w:rPr>
          <w:color w:val="000000"/>
        </w:rPr>
        <w:t xml:space="preserve"> повышение уровня профессиональной деятельности педагогов</w:t>
      </w:r>
      <w:r>
        <w:rPr>
          <w:color w:val="000000"/>
        </w:rPr>
        <w:t>-психологов</w:t>
      </w:r>
      <w:r w:rsidRPr="00BC35EA">
        <w:rPr>
          <w:color w:val="000000"/>
        </w:rPr>
        <w:t xml:space="preserve"> и осведомлённости родителей о задачах и специфике психологической коррекционной работе и мероприятиях по повышению успеваемости у</w:t>
      </w:r>
      <w:r>
        <w:rPr>
          <w:color w:val="000000"/>
        </w:rPr>
        <w:t>чащихся и готовности детей подготовительной группы к школьному обучению</w:t>
      </w:r>
      <w:r w:rsidRPr="00BC35EA">
        <w:rPr>
          <w:color w:val="000000"/>
        </w:rPr>
        <w:t xml:space="preserve">. Осуществляется через методические </w:t>
      </w:r>
      <w:r>
        <w:rPr>
          <w:color w:val="000000"/>
        </w:rPr>
        <w:t>десанты</w:t>
      </w:r>
      <w:r w:rsidRPr="00BC35EA">
        <w:rPr>
          <w:color w:val="000000"/>
        </w:rPr>
        <w:t xml:space="preserve">, родительские собрания, индивидуальные и групповые консультации, беседы, семинары, открытые занятия, </w:t>
      </w:r>
      <w:r>
        <w:rPr>
          <w:color w:val="000000"/>
        </w:rPr>
        <w:t>информация через официальный сайт</w:t>
      </w:r>
      <w:r w:rsidRPr="00BC35EA">
        <w:rPr>
          <w:color w:val="000000"/>
        </w:rPr>
        <w:t xml:space="preserve"> для родителей и педагогов со сменным материалом, а также через проведение </w:t>
      </w:r>
      <w:r>
        <w:rPr>
          <w:color w:val="000000"/>
        </w:rPr>
        <w:t xml:space="preserve">практических занятий по программе </w:t>
      </w:r>
      <w:r w:rsidRPr="00BC35EA">
        <w:rPr>
          <w:color w:val="000000"/>
        </w:rPr>
        <w:t>«</w:t>
      </w:r>
      <w:r>
        <w:rPr>
          <w:color w:val="000000"/>
        </w:rPr>
        <w:t>Я и мой ребенок</w:t>
      </w:r>
      <w:r w:rsidRPr="00BC35EA">
        <w:rPr>
          <w:color w:val="000000"/>
        </w:rPr>
        <w:t>» для</w:t>
      </w:r>
      <w:r>
        <w:rPr>
          <w:color w:val="000000"/>
        </w:rPr>
        <w:t xml:space="preserve"> родителей и законных представителей,</w:t>
      </w:r>
      <w:r w:rsidRPr="00BC35EA">
        <w:rPr>
          <w:color w:val="000000"/>
        </w:rPr>
        <w:t xml:space="preserve"> семей, воспитывающих детей с ограниченными возможностями здоровья.</w:t>
      </w:r>
    </w:p>
    <w:p w:rsidR="00234C41" w:rsidRPr="00BC35EA" w:rsidRDefault="00234C41" w:rsidP="00234C41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Организационно-методическое направление:</w:t>
      </w:r>
    </w:p>
    <w:p w:rsidR="00234C41" w:rsidRPr="00BC35EA" w:rsidRDefault="00234C41" w:rsidP="00234C41">
      <w:pPr>
        <w:shd w:val="clear" w:color="auto" w:fill="FFFFFF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- повышение уровня психологической компетентности педагога-психолога;</w:t>
      </w:r>
    </w:p>
    <w:p w:rsidR="00234C41" w:rsidRPr="00BC35EA" w:rsidRDefault="00234C41" w:rsidP="00234C41">
      <w:pPr>
        <w:shd w:val="clear" w:color="auto" w:fill="FFFFFF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- обеспечение связи и преемственности в работе педагога-психолога, педагогов и родителей в решении задач по преодолению психологического и психического нарушения у учащихся;</w:t>
      </w:r>
    </w:p>
    <w:p w:rsidR="00234C41" w:rsidRPr="00BC35EA" w:rsidRDefault="00234C41" w:rsidP="00234C41">
      <w:pPr>
        <w:shd w:val="clear" w:color="auto" w:fill="FFFFFF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- повышение эффективности коррекционного психолого-педагогического процесса;</w:t>
      </w:r>
    </w:p>
    <w:p w:rsidR="00234C41" w:rsidRPr="00BC35EA" w:rsidRDefault="00234C41" w:rsidP="00234C41">
      <w:pPr>
        <w:shd w:val="clear" w:color="auto" w:fill="FFFFFF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- совершенствование программно-методического оснащения коррекционного психолого-педагогического процесса.</w:t>
      </w:r>
    </w:p>
    <w:p w:rsidR="00234C41" w:rsidRPr="00BC35EA" w:rsidRDefault="00234C41" w:rsidP="00234C41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Организационно-методическая работа осуществляется в форме самообразования, проведения мониторинга, проведении исследований, анализа результатов коррекционно-развивающей работы по всем направлениям.</w:t>
      </w:r>
    </w:p>
    <w:p w:rsidR="00234C41" w:rsidRPr="00BC35EA" w:rsidRDefault="00234C41" w:rsidP="00234C41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Психологическое консультирование</w:t>
      </w:r>
      <w:r w:rsidRPr="00BC35EA">
        <w:rPr>
          <w:color w:val="000000"/>
        </w:rPr>
        <w:t> </w:t>
      </w:r>
      <w:r>
        <w:rPr>
          <w:color w:val="000000"/>
        </w:rPr>
        <w:t xml:space="preserve">- </w:t>
      </w:r>
      <w:r w:rsidRPr="00BC35EA">
        <w:rPr>
          <w:color w:val="000000"/>
        </w:rPr>
        <w:t xml:space="preserve">помощь в решении тех проблем, с которыми обращаются </w:t>
      </w:r>
      <w:r>
        <w:rPr>
          <w:color w:val="000000"/>
        </w:rPr>
        <w:t>педагоги</w:t>
      </w:r>
      <w:r w:rsidRPr="00BC35EA">
        <w:rPr>
          <w:color w:val="000000"/>
        </w:rPr>
        <w:t xml:space="preserve">, </w:t>
      </w:r>
      <w:r>
        <w:rPr>
          <w:color w:val="000000"/>
        </w:rPr>
        <w:t xml:space="preserve">обучающиеся и </w:t>
      </w:r>
      <w:r w:rsidRPr="00BC35EA">
        <w:rPr>
          <w:color w:val="000000"/>
        </w:rPr>
        <w:t xml:space="preserve"> родители</w:t>
      </w:r>
      <w:r>
        <w:rPr>
          <w:color w:val="000000"/>
        </w:rPr>
        <w:t xml:space="preserve"> (законные представители)</w:t>
      </w:r>
      <w:r w:rsidRPr="00BC35EA">
        <w:rPr>
          <w:color w:val="000000"/>
        </w:rPr>
        <w:t>.</w:t>
      </w:r>
    </w:p>
    <w:p w:rsidR="00234C41" w:rsidRPr="00BC35EA" w:rsidRDefault="00234C41" w:rsidP="00234C41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>
        <w:rPr>
          <w:color w:val="000000"/>
        </w:rPr>
        <w:t>В год два раза</w:t>
      </w:r>
      <w:r w:rsidRPr="00BC35EA">
        <w:rPr>
          <w:color w:val="000000"/>
        </w:rPr>
        <w:t xml:space="preserve"> проводится индивидуальное и групповое обследование детей, поступивших в первый класс, с целью выявления уровня актуального развития детей, получения представления о развитии каждого ребенка, выявления имеющихся проблем у детей седьмого-восьмого года жизни, для оказания своевременной коррекции отклонений в развитии их психических процессов и познавательной деятельности. Исследования  прово</w:t>
      </w:r>
      <w:r>
        <w:rPr>
          <w:color w:val="000000"/>
        </w:rPr>
        <w:t>дится</w:t>
      </w:r>
      <w:r w:rsidRPr="00BC35EA">
        <w:rPr>
          <w:color w:val="000000"/>
        </w:rPr>
        <w:t xml:space="preserve"> в режиме как группового, так и индивидуального исследования.</w:t>
      </w:r>
    </w:p>
    <w:p w:rsidR="00234C41" w:rsidRPr="00C84AEF" w:rsidRDefault="00234C41" w:rsidP="00C84AEF">
      <w:pPr>
        <w:ind w:firstLine="567"/>
        <w:jc w:val="both"/>
      </w:pPr>
      <w:r w:rsidRPr="005351B0">
        <w:t xml:space="preserve">Одним из основных работ </w:t>
      </w:r>
      <w:r>
        <w:t>отдела</w:t>
      </w:r>
      <w:r w:rsidRPr="005351B0">
        <w:t xml:space="preserve"> является, оказания своевременной эффективной психолого-педагогической помощи и поддержки всех участников образовательного процесса в связи </w:t>
      </w:r>
      <w:r>
        <w:t xml:space="preserve">с этим </w:t>
      </w:r>
      <w:r w:rsidR="002F0B34">
        <w:t>проводится методич</w:t>
      </w:r>
      <w:r w:rsidR="008B37BC">
        <w:t>е</w:t>
      </w:r>
      <w:r w:rsidR="002F0B34">
        <w:t>с</w:t>
      </w:r>
      <w:r w:rsidR="008B37BC">
        <w:t xml:space="preserve">кий десант. На текущий учебный год </w:t>
      </w:r>
      <w:r>
        <w:t xml:space="preserve">всего методических десантов </w:t>
      </w:r>
      <w:r w:rsidR="00DD771F">
        <w:t>проведено - 69</w:t>
      </w:r>
      <w:r w:rsidR="00525FD6">
        <w:t>.</w:t>
      </w:r>
    </w:p>
    <w:p w:rsidR="00C07481" w:rsidRPr="00D51403" w:rsidRDefault="00C07481" w:rsidP="00C07481">
      <w:pPr>
        <w:ind w:firstLine="567"/>
        <w:jc w:val="both"/>
        <w:rPr>
          <w:bCs/>
        </w:rPr>
      </w:pPr>
      <w:r w:rsidRPr="00D51403">
        <w:rPr>
          <w:bCs/>
        </w:rPr>
        <w:t>Во исполнение приказа Министерства образования и науки РС (Я)</w:t>
      </w:r>
      <w:r w:rsidRPr="00D51403">
        <w:t xml:space="preserve"> </w:t>
      </w:r>
      <w:r w:rsidRPr="00D51403">
        <w:rPr>
          <w:bCs/>
        </w:rPr>
        <w:t xml:space="preserve"> </w:t>
      </w:r>
      <w:r w:rsidRPr="00D51403">
        <w:t>«</w:t>
      </w:r>
      <w:r>
        <w:t>О проведении Месячника психологического здоровья обучающихся</w:t>
      </w:r>
      <w:r w:rsidRPr="00D51403">
        <w:t xml:space="preserve">», от </w:t>
      </w:r>
      <w:r>
        <w:t>02.03.2022г. №01-03/386</w:t>
      </w:r>
      <w:r w:rsidRPr="00D51403">
        <w:t xml:space="preserve"> (далее Месячник)» </w:t>
      </w:r>
      <w:r w:rsidRPr="00D51403">
        <w:rPr>
          <w:bCs/>
        </w:rPr>
        <w:t xml:space="preserve">в целях </w:t>
      </w:r>
      <w:r w:rsidRPr="00D51403">
        <w:t>сохранение, укрепление психологического и психического здоровья, развитие обучающихся</w:t>
      </w:r>
      <w:r w:rsidRPr="00D51403">
        <w:rPr>
          <w:bCs/>
        </w:rPr>
        <w:t xml:space="preserve">, в Управлении образования был издан приказ от  </w:t>
      </w:r>
      <w:r w:rsidRPr="00D51403">
        <w:t>0</w:t>
      </w:r>
      <w:r>
        <w:t xml:space="preserve">3 марта 2022г. №01-04/22-35 </w:t>
      </w:r>
      <w:r w:rsidRPr="00D51403">
        <w:rPr>
          <w:bCs/>
        </w:rPr>
        <w:t>«О проведении Месячника психологического здоровья обучающихся» в образовательных учреждениях района. Месячник проводился для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здоровья, обучающихся в образовательной среде.</w:t>
      </w:r>
    </w:p>
    <w:p w:rsidR="00C07481" w:rsidRPr="0067032F" w:rsidRDefault="00C07481" w:rsidP="0067032F">
      <w:pPr>
        <w:ind w:firstLine="567"/>
        <w:jc w:val="both"/>
        <w:rPr>
          <w:color w:val="000000"/>
          <w:shd w:val="clear" w:color="auto" w:fill="FFFFFF"/>
        </w:rPr>
      </w:pPr>
      <w:r w:rsidRPr="00D51403">
        <w:rPr>
          <w:bCs/>
        </w:rPr>
        <w:t>В рамках «Месячника психолог</w:t>
      </w:r>
      <w:r w:rsidR="00AF6692">
        <w:rPr>
          <w:bCs/>
        </w:rPr>
        <w:t xml:space="preserve">ического здоровья обучающихся» </w:t>
      </w:r>
      <w:r w:rsidR="00C6757A">
        <w:rPr>
          <w:bCs/>
        </w:rPr>
        <w:t xml:space="preserve">с 16-17 марта 2022г. </w:t>
      </w:r>
      <w:r w:rsidRPr="00D51403">
        <w:rPr>
          <w:bCs/>
        </w:rPr>
        <w:t>проведен практико-ориентированный семинар ГБУ ДО РС</w:t>
      </w:r>
      <w:r w:rsidR="00575B5E">
        <w:rPr>
          <w:bCs/>
        </w:rPr>
        <w:t xml:space="preserve"> </w:t>
      </w:r>
      <w:r w:rsidRPr="00D51403">
        <w:rPr>
          <w:bCs/>
        </w:rPr>
        <w:t xml:space="preserve">(Я) «Республиканский </w:t>
      </w:r>
      <w:r w:rsidRPr="00D51403">
        <w:rPr>
          <w:bCs/>
        </w:rPr>
        <w:lastRenderedPageBreak/>
        <w:t>центр психолог-медико-социального сопровождения» для заместителей директоров по ВР, педагогов-психологов, социальных</w:t>
      </w:r>
      <w:r w:rsidR="00FD7104">
        <w:rPr>
          <w:bCs/>
        </w:rPr>
        <w:t xml:space="preserve"> педагогов, учителей-логопедов, </w:t>
      </w:r>
      <w:r w:rsidRPr="00D51403">
        <w:rPr>
          <w:bCs/>
        </w:rPr>
        <w:t>учителей-дефектологов, классных руководителей, воспитателей ДОУ на тему: «Психолого-педагогическое сопровождение детей от 0 до 18 лет»</w:t>
      </w:r>
      <w:r w:rsidR="00FD7104">
        <w:rPr>
          <w:bCs/>
        </w:rPr>
        <w:t xml:space="preserve">. </w:t>
      </w:r>
      <w:r w:rsidR="00FD7104">
        <w:rPr>
          <w:color w:val="000000"/>
          <w:shd w:val="clear" w:color="auto" w:fill="FFFFFF"/>
        </w:rPr>
        <w:t xml:space="preserve">В семинаре приняли участие 102 педагога системы образования. Проведено более </w:t>
      </w:r>
      <w:r w:rsidR="002F0B34">
        <w:rPr>
          <w:color w:val="000000"/>
          <w:shd w:val="clear" w:color="auto" w:fill="FFFFFF"/>
        </w:rPr>
        <w:t xml:space="preserve">- </w:t>
      </w:r>
      <w:r w:rsidR="00FD7104">
        <w:rPr>
          <w:color w:val="000000"/>
          <w:shd w:val="clear" w:color="auto" w:fill="FFFFFF"/>
        </w:rPr>
        <w:t>65 индивидуальных консультаций для педагогов, родит</w:t>
      </w:r>
      <w:r w:rsidR="002F0B34">
        <w:rPr>
          <w:color w:val="000000"/>
          <w:shd w:val="clear" w:color="auto" w:fill="FFFFFF"/>
        </w:rPr>
        <w:t xml:space="preserve">елей и законных представителей - </w:t>
      </w:r>
      <w:r w:rsidR="00FD7104">
        <w:rPr>
          <w:color w:val="000000"/>
          <w:shd w:val="clear" w:color="auto" w:fill="FFFFFF"/>
        </w:rPr>
        <w:t xml:space="preserve">68, обучающихся </w:t>
      </w:r>
      <w:r w:rsidR="002F0B34">
        <w:rPr>
          <w:color w:val="000000"/>
          <w:shd w:val="clear" w:color="auto" w:fill="FFFFFF"/>
        </w:rPr>
        <w:t xml:space="preserve">- </w:t>
      </w:r>
      <w:r w:rsidR="00FD7104">
        <w:rPr>
          <w:color w:val="000000"/>
          <w:shd w:val="clear" w:color="auto" w:fill="FFFFFF"/>
        </w:rPr>
        <w:t xml:space="preserve">87, населения </w:t>
      </w:r>
      <w:r w:rsidR="002F0B34">
        <w:rPr>
          <w:color w:val="000000"/>
          <w:shd w:val="clear" w:color="auto" w:fill="FFFFFF"/>
        </w:rPr>
        <w:t>-</w:t>
      </w:r>
      <w:r w:rsidR="00FD7104">
        <w:rPr>
          <w:color w:val="000000"/>
          <w:shd w:val="clear" w:color="auto" w:fill="FFFFFF"/>
        </w:rPr>
        <w:t xml:space="preserve">27. </w:t>
      </w:r>
    </w:p>
    <w:p w:rsidR="00C07481" w:rsidRDefault="00C07481" w:rsidP="00BA36B8">
      <w:pPr>
        <w:ind w:firstLine="567"/>
        <w:jc w:val="both"/>
      </w:pPr>
      <w:r w:rsidRPr="00D51403">
        <w:t xml:space="preserve">Месячник психологического здоровья объединяет школьников  и учителей для решения социальных задач школы:  это совместная деятельность детей и взрослых по разным направлениям спортивные эстафеты и соревнования, с родителями, лекции, беседы, викторины, конкурсы, агитбригады,  трудовые десанты старшеклассников по оказанию помощи одиноким, престарелым. </w:t>
      </w:r>
    </w:p>
    <w:p w:rsidR="00A96DD3" w:rsidRDefault="009D0B77" w:rsidP="00C07481">
      <w:pPr>
        <w:ind w:firstLine="567"/>
        <w:jc w:val="both"/>
      </w:pPr>
      <w:r>
        <w:t xml:space="preserve">Безопасность в сети Интернет стала одним из серьезным направлением, связанным с защитой </w:t>
      </w:r>
      <w:proofErr w:type="gramStart"/>
      <w:r>
        <w:t>обучающихся</w:t>
      </w:r>
      <w:proofErr w:type="gramEnd"/>
      <w:r>
        <w:t xml:space="preserve"> от негативного воздействия посредством сети. Одним из вариантов просветительской работы является проведение Единых уроков по безопасности в сети Интернет. Учащиеся и педагоги активно принима</w:t>
      </w:r>
      <w:r w:rsidR="00B61037">
        <w:t>ют</w:t>
      </w:r>
      <w:r>
        <w:t xml:space="preserve"> участие в </w:t>
      </w:r>
      <w:r w:rsidR="00B61037">
        <w:t xml:space="preserve">проводимых </w:t>
      </w:r>
      <w:r>
        <w:t xml:space="preserve"> мероприятиях. Один из вопросов родительских собраний</w:t>
      </w:r>
      <w:r w:rsidR="002E14F6">
        <w:t xml:space="preserve"> в образовательных организациях</w:t>
      </w:r>
      <w:r>
        <w:t xml:space="preserve"> был посвящен безопасности детей н</w:t>
      </w:r>
      <w:r w:rsidR="00B61037">
        <w:t>е</w:t>
      </w:r>
      <w:r>
        <w:t xml:space="preserve"> только на улице, в школе, но и в Интернет - пространстве.</w:t>
      </w:r>
    </w:p>
    <w:p w:rsidR="00A96DD3" w:rsidRDefault="00B06144" w:rsidP="00C07481">
      <w:pPr>
        <w:ind w:firstLine="567"/>
        <w:jc w:val="both"/>
      </w:pPr>
      <w:r>
        <w:t xml:space="preserve">В месяц два раза </w:t>
      </w:r>
      <w:r w:rsidR="002E14F6">
        <w:t>осуществляется мониторинг функционирования контентфильтр</w:t>
      </w:r>
      <w:r w:rsidR="0071421F">
        <w:t>ации DNS-сервера на компьютерах, а так</w:t>
      </w:r>
      <w:r w:rsidR="002E14F6">
        <w:t xml:space="preserve">же мониторинг качества предоставления провайдером услуги доступа к сети Интернет с обеспечением контент-фильтрации </w:t>
      </w:r>
      <w:proofErr w:type="gramStart"/>
      <w:r w:rsidR="002E14F6">
        <w:t>Интернет-трафика</w:t>
      </w:r>
      <w:proofErr w:type="gramEnd"/>
      <w:r w:rsidR="002E14F6">
        <w:t>. Происходит отслеживание созданных, обновленных программно-технических средств, обеспечивающих исключение доступа обучающихся к ресурсам сети Интернет и установка их на компьютеры.</w:t>
      </w:r>
    </w:p>
    <w:p w:rsidR="00C5077A" w:rsidRPr="002942B1" w:rsidRDefault="00B06144" w:rsidP="00B06144">
      <w:pPr>
        <w:ind w:firstLine="567"/>
        <w:jc w:val="both"/>
      </w:pPr>
      <w:r>
        <w:t xml:space="preserve">Для выявления психологического комфорта </w:t>
      </w:r>
    </w:p>
    <w:p w:rsidR="00B06144" w:rsidRDefault="00B06144" w:rsidP="00B06144">
      <w:pPr>
        <w:ind w:firstLine="567"/>
        <w:jc w:val="both"/>
      </w:pPr>
      <w:r>
        <w:t>в школах с 7-го по 11-е классы проводится два раза в год  диагностика. По улусу с 7-го по 11-е классы всего обучаются 157</w:t>
      </w:r>
      <w:r w:rsidRPr="0040661C">
        <w:t>1</w:t>
      </w:r>
      <w:r>
        <w:t xml:space="preserve">  несовершеннолетних.</w:t>
      </w:r>
    </w:p>
    <w:p w:rsidR="00B06144" w:rsidRPr="00B06144" w:rsidRDefault="00B06144" w:rsidP="00B06144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Результаты диагностических мероприятий, проведенные в период с 2018г. по 2022г. отражены в таблице №2. </w:t>
      </w:r>
    </w:p>
    <w:p w:rsidR="00B06144" w:rsidRDefault="00B06144" w:rsidP="00B06144">
      <w:pPr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Таблица 2</w:t>
      </w:r>
    </w:p>
    <w:p w:rsidR="00B06144" w:rsidRDefault="00B06144" w:rsidP="00B06144">
      <w:pPr>
        <w:jc w:val="center"/>
        <w:rPr>
          <w:rFonts w:eastAsia="Calibri"/>
        </w:rPr>
      </w:pPr>
      <w:r>
        <w:rPr>
          <w:rFonts w:eastAsia="Calibri"/>
        </w:rPr>
        <w:t>Диагностика психологического комфорта в школе</w:t>
      </w:r>
    </w:p>
    <w:p w:rsidR="00B06144" w:rsidRDefault="00B06144" w:rsidP="00B06144">
      <w:pPr>
        <w:jc w:val="center"/>
        <w:rPr>
          <w:rFonts w:eastAsia="Calibri"/>
        </w:rPr>
      </w:pPr>
    </w:p>
    <w:tbl>
      <w:tblPr>
        <w:tblStyle w:val="1"/>
        <w:tblpPr w:leftFromText="180" w:rightFromText="180" w:vertAnchor="text" w:horzAnchor="margin" w:tblpX="-386" w:tblpY="17"/>
        <w:tblW w:w="9926" w:type="dxa"/>
        <w:tblLayout w:type="fixed"/>
        <w:tblLook w:val="04A0"/>
      </w:tblPr>
      <w:tblGrid>
        <w:gridCol w:w="1278"/>
        <w:gridCol w:w="709"/>
        <w:gridCol w:w="702"/>
        <w:gridCol w:w="643"/>
        <w:gridCol w:w="1066"/>
        <w:gridCol w:w="1134"/>
        <w:gridCol w:w="1134"/>
        <w:gridCol w:w="992"/>
        <w:gridCol w:w="1134"/>
        <w:gridCol w:w="1134"/>
      </w:tblGrid>
      <w:tr w:rsidR="00B06144" w:rsidTr="001543DB"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школ приняли участие</w:t>
            </w:r>
          </w:p>
        </w:tc>
        <w:tc>
          <w:tcPr>
            <w:tcW w:w="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Приняли участие </w:t>
            </w:r>
          </w:p>
        </w:tc>
        <w:tc>
          <w:tcPr>
            <w:tcW w:w="33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Ощущение общего психологического комфорта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учителям</w:t>
            </w:r>
          </w:p>
        </w:tc>
      </w:tr>
      <w:tr w:rsidR="00B06144" w:rsidTr="001543DB"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4" w:rsidRDefault="00B06144" w:rsidP="001543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4" w:rsidRDefault="00B06144" w:rsidP="001543D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4" w:rsidRDefault="00B06144" w:rsidP="001543DB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4" w:rsidRDefault="00B06144" w:rsidP="001543D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Неблагоприятный уровень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Допустимый уровень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Хороший уровень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Неблагоприятный уровень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Допустимый уровень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Хороший уровень</w:t>
            </w:r>
          </w:p>
        </w:tc>
      </w:tr>
      <w:tr w:rsidR="00B06144" w:rsidTr="001543DB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2018-19г.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48(3%)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743(47%)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789(49%)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143(9%)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767(48%)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670(42%)</w:t>
            </w:r>
          </w:p>
        </w:tc>
      </w:tr>
      <w:tr w:rsidR="00B06144" w:rsidTr="001543DB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21(1,4%)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789(52%)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697(46%)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84(5,5%)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762(50%)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 (43%)</w:t>
            </w:r>
          </w:p>
        </w:tc>
      </w:tr>
      <w:tr w:rsidR="00B06144" w:rsidTr="001543DB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Pr="004F06B0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2020-21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206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637(</w:t>
            </w:r>
            <w:r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589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  <w:lang w:val="en-US"/>
              </w:rPr>
              <w:t>41</w:t>
            </w:r>
            <w:r>
              <w:rPr>
                <w:bCs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678(</w:t>
            </w:r>
            <w:r>
              <w:rPr>
                <w:sz w:val="20"/>
                <w:szCs w:val="20"/>
                <w:lang w:val="en-US"/>
              </w:rPr>
              <w:t>47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634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  <w:lang w:val="en-US"/>
              </w:rPr>
              <w:t>44</w:t>
            </w:r>
            <w:r>
              <w:rPr>
                <w:bCs/>
                <w:sz w:val="20"/>
                <w:szCs w:val="20"/>
              </w:rPr>
              <w:t>%)</w:t>
            </w:r>
          </w:p>
        </w:tc>
      </w:tr>
      <w:tr w:rsidR="00B06144" w:rsidTr="001543DB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Pr="00AE689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2021-22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Pr="000E261F" w:rsidRDefault="00B06144" w:rsidP="00154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23(1,4%)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621(39%)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Pr="000E261F" w:rsidRDefault="00B06144" w:rsidP="001543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397(25%)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Pr="000E261F" w:rsidRDefault="00B06144" w:rsidP="0015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71(4,5%)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Default="00B06144" w:rsidP="00154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235(14%)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4" w:rsidRPr="000E261F" w:rsidRDefault="00B06144" w:rsidP="001543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221(14%)</w:t>
            </w:r>
          </w:p>
        </w:tc>
      </w:tr>
    </w:tbl>
    <w:p w:rsidR="00B06144" w:rsidRDefault="00B06144" w:rsidP="005C5555">
      <w:pPr>
        <w:ind w:firstLine="567"/>
        <w:jc w:val="both"/>
      </w:pPr>
      <w:r>
        <w:rPr>
          <w:rFonts w:eastAsia="Calibri"/>
        </w:rPr>
        <w:t>По итогам диагностики ощущение неблагоприятного уровня психологического комфорта в образовательных организациях понизилась по сравнению с осенней диагностикой на 1,4% (АППГ 14%). Неблагоприятное отношение к учителям также понизились данные на 4,5% (АППГ 8%).</w:t>
      </w:r>
    </w:p>
    <w:p w:rsidR="00BA36B8" w:rsidRDefault="000C04FA" w:rsidP="00BA36B8">
      <w:pPr>
        <w:ind w:firstLine="567"/>
        <w:jc w:val="both"/>
      </w:pPr>
      <w:r>
        <w:t>В к</w:t>
      </w:r>
      <w:r w:rsidR="00B06144">
        <w:t>ажд</w:t>
      </w:r>
      <w:r>
        <w:t>ую</w:t>
      </w:r>
      <w:r w:rsidR="00B06144">
        <w:t xml:space="preserve"> осень </w:t>
      </w:r>
      <w:r w:rsidR="00711469">
        <w:t xml:space="preserve">проводится </w:t>
      </w:r>
      <w:r w:rsidR="008C43AF">
        <w:t xml:space="preserve">Всероссийское </w:t>
      </w:r>
      <w:r w:rsidR="00711469">
        <w:t>с</w:t>
      </w:r>
      <w:r w:rsidR="0067032F" w:rsidRPr="00711469">
        <w:t>оциально-психологическое тестирование</w:t>
      </w:r>
      <w:r w:rsidR="0067032F" w:rsidRPr="00FB5DDB">
        <w:t xml:space="preserve"> обучающихся</w:t>
      </w:r>
      <w:r w:rsidR="0067032F">
        <w:t xml:space="preserve"> на предмет выявления </w:t>
      </w:r>
      <w:r w:rsidR="0067032F" w:rsidRPr="00FB5DDB">
        <w:t>незаконного потребления наркотических средств и психотр</w:t>
      </w:r>
      <w:r w:rsidR="0067032F">
        <w:t>опных веществ в Вилюйском улусе проводится с 1</w:t>
      </w:r>
      <w:r w:rsidR="0067032F" w:rsidRPr="00F15BF3">
        <w:t>5</w:t>
      </w:r>
      <w:r w:rsidR="0067032F">
        <w:t xml:space="preserve"> сентября по </w:t>
      </w:r>
      <w:r w:rsidR="0067032F" w:rsidRPr="008334A5">
        <w:t>1</w:t>
      </w:r>
      <w:r w:rsidR="0067032F">
        <w:t xml:space="preserve"> февраля 2022г.</w:t>
      </w:r>
      <w:r w:rsidR="0067032F" w:rsidRPr="0067032F">
        <w:t xml:space="preserve"> </w:t>
      </w:r>
      <w:r w:rsidR="0067032F" w:rsidRPr="00C26533">
        <w:t xml:space="preserve">Данным мероприятием охвачено: </w:t>
      </w:r>
      <w:r w:rsidR="0067032F" w:rsidRPr="00365CBE">
        <w:t>1102(АППГ</w:t>
      </w:r>
      <w:r w:rsidR="002F0B34">
        <w:t>-</w:t>
      </w:r>
      <w:r w:rsidR="0067032F" w:rsidRPr="00365CBE">
        <w:t>1020) обучающихся из 1144 (АППГ</w:t>
      </w:r>
      <w:r w:rsidR="002F0B34">
        <w:t>-</w:t>
      </w:r>
      <w:r w:rsidR="0067032F" w:rsidRPr="00365CBE">
        <w:t>1145) обучающихся в возрасте с 13 лет до 16 лет. Не прошли тестирование 42 (АППГ</w:t>
      </w:r>
      <w:r w:rsidR="002F0B34">
        <w:t>-</w:t>
      </w:r>
      <w:r w:rsidR="0067032F" w:rsidRPr="00365CBE">
        <w:t xml:space="preserve">125), в том числе по болезни </w:t>
      </w:r>
      <w:r w:rsidR="00C0074A" w:rsidRPr="00C0074A">
        <w:t>-</w:t>
      </w:r>
      <w:r w:rsidR="0067032F" w:rsidRPr="00365CBE">
        <w:t xml:space="preserve"> 19 (28), отказ -</w:t>
      </w:r>
      <w:r w:rsidR="00CF4F24">
        <w:t xml:space="preserve"> </w:t>
      </w:r>
      <w:r w:rsidR="0067032F" w:rsidRPr="00365CBE">
        <w:t>6 (72), другие причины</w:t>
      </w:r>
      <w:r w:rsidR="00C0074A" w:rsidRPr="00C0074A">
        <w:t xml:space="preserve"> -</w:t>
      </w:r>
      <w:r w:rsidR="0067032F" w:rsidRPr="00365CBE">
        <w:t xml:space="preserve"> 17 (25</w:t>
      </w:r>
      <w:r w:rsidR="0067032F" w:rsidRPr="00D22D52">
        <w:t>).</w:t>
      </w:r>
      <w:r w:rsidR="005549CF" w:rsidRPr="005549CF">
        <w:t xml:space="preserve"> </w:t>
      </w:r>
      <w:r w:rsidR="005549CF" w:rsidRPr="007F6BA7">
        <w:t>Численность участников СПТ в общеобразовательных организациях с повышенной вероя</w:t>
      </w:r>
      <w:r w:rsidR="0030432B">
        <w:t xml:space="preserve">тностью вовлечения составило </w:t>
      </w:r>
      <w:r w:rsidR="0030432B" w:rsidRPr="00815068">
        <w:rPr>
          <w:color w:val="FF0000"/>
        </w:rPr>
        <w:t xml:space="preserve">35 </w:t>
      </w:r>
      <w:r w:rsidR="005549CF">
        <w:t>(АППГ</w:t>
      </w:r>
      <w:r w:rsidR="002F0B34">
        <w:t>-</w:t>
      </w:r>
      <w:r w:rsidR="005549CF" w:rsidRPr="00E52CD3">
        <w:t>26</w:t>
      </w:r>
      <w:r w:rsidR="005549CF">
        <w:t>)</w:t>
      </w:r>
      <w:r w:rsidR="005549CF" w:rsidRPr="007F6BA7">
        <w:t xml:space="preserve"> </w:t>
      </w:r>
      <w:r w:rsidR="005549CF">
        <w:t xml:space="preserve">3,4% </w:t>
      </w:r>
      <w:r w:rsidR="005549CF" w:rsidRPr="007F6BA7">
        <w:t>о</w:t>
      </w:r>
      <w:r w:rsidR="005549CF">
        <w:t>т числа участников тестирования</w:t>
      </w:r>
      <w:r w:rsidR="00E23249">
        <w:t xml:space="preserve">. Для выявленных детей составлены индивидуальные </w:t>
      </w:r>
      <w:r w:rsidR="00E23249">
        <w:lastRenderedPageBreak/>
        <w:t xml:space="preserve">планы сопровождения, по итогам сопровождения на 6 месяцев все дети вышли из сопровождения.  </w:t>
      </w:r>
    </w:p>
    <w:p w:rsidR="00BA36B8" w:rsidRPr="0079070E" w:rsidRDefault="00BA36B8" w:rsidP="00BA36B8">
      <w:pPr>
        <w:ind w:firstLine="567"/>
        <w:jc w:val="both"/>
      </w:pPr>
      <w:r>
        <w:t xml:space="preserve">Один из направлений нашего отдела является диагностика, и сопровождения первоклассников в период адаптации. На текущий учебный год адаптацию прошли в первичной диагностике (осень) </w:t>
      </w:r>
      <w:r w:rsidRPr="00B12224">
        <w:t>398</w:t>
      </w:r>
      <w:r>
        <w:t xml:space="preserve"> детей из </w:t>
      </w:r>
      <w:r w:rsidRPr="00C4083B">
        <w:rPr>
          <w:b/>
        </w:rPr>
        <w:t>431</w:t>
      </w:r>
      <w:r w:rsidRPr="00B12224">
        <w:t xml:space="preserve"> </w:t>
      </w:r>
      <w:r>
        <w:t>обучающихся, из них  мальчики</w:t>
      </w:r>
      <w:r w:rsidRPr="00B12224">
        <w:t xml:space="preserve"> 242</w:t>
      </w:r>
      <w:r>
        <w:t>, девочки</w:t>
      </w:r>
      <w:r w:rsidRPr="00B12224">
        <w:t xml:space="preserve"> 156</w:t>
      </w:r>
      <w:r>
        <w:t xml:space="preserve">. Конрольной диагностике (весна) всего приняли участие </w:t>
      </w:r>
      <w:r w:rsidRPr="00C4083B">
        <w:rPr>
          <w:b/>
        </w:rPr>
        <w:t>401</w:t>
      </w:r>
      <w:r>
        <w:t xml:space="preserve"> первоклассников из них мальчики 289, девочки 112. </w:t>
      </w:r>
    </w:p>
    <w:p w:rsidR="00BA36B8" w:rsidRPr="00A17F83" w:rsidRDefault="00BA36B8" w:rsidP="00BA36B8">
      <w:pPr>
        <w:ind w:firstLine="567"/>
        <w:jc w:val="both"/>
      </w:pPr>
      <w:r w:rsidRPr="00A17F83">
        <w:t xml:space="preserve">Высокая адаптация у мальчиков осенью было - 78(32%), весной стало - 128(44%), результаты повысились. У девочек высокая адаптация осенью - 91(58%), весной - 80(71%). Средняя степень адаптации мальчики показали осенью - 118(48%), весной - 124(42%). Девочки осенью - 65(41%), весной -  13(11%). Низкая степень мальчики осенью - 46(19%), весной - 36(12%). Девочки осенью - 18(11%), весной - </w:t>
      </w:r>
      <w:r>
        <w:t>16</w:t>
      </w:r>
      <w:r w:rsidRPr="00A17F83">
        <w:t>(</w:t>
      </w:r>
      <w:r>
        <w:t>14</w:t>
      </w:r>
      <w:r w:rsidRPr="00A17F83">
        <w:t xml:space="preserve">%) . Дезадаптация мальчики осенью - 0, весной - </w:t>
      </w:r>
      <w:r w:rsidRPr="00A17F83">
        <w:rPr>
          <w:color w:val="C00000"/>
        </w:rPr>
        <w:t>1(0,3%)</w:t>
      </w:r>
      <w:r w:rsidRPr="00A17F83">
        <w:t>. Девочки осенью - 1(0,5%), весной -</w:t>
      </w:r>
      <w:r>
        <w:rPr>
          <w:color w:val="C00000"/>
        </w:rPr>
        <w:t>3</w:t>
      </w:r>
      <w:r w:rsidRPr="00A17F83">
        <w:rPr>
          <w:color w:val="C00000"/>
        </w:rPr>
        <w:t>(</w:t>
      </w:r>
      <w:r>
        <w:rPr>
          <w:color w:val="C00000"/>
        </w:rPr>
        <w:t>2,6</w:t>
      </w:r>
      <w:r w:rsidRPr="00A17F83">
        <w:rPr>
          <w:color w:val="C00000"/>
        </w:rPr>
        <w:t>%)</w:t>
      </w:r>
      <w:r w:rsidRPr="00A17F83">
        <w:t>.</w:t>
      </w:r>
    </w:p>
    <w:p w:rsidR="00432622" w:rsidRPr="00432622" w:rsidRDefault="00432622" w:rsidP="000D360C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В год два раза</w:t>
      </w:r>
      <w:r w:rsidRPr="00BC35EA">
        <w:rPr>
          <w:color w:val="000000"/>
        </w:rPr>
        <w:t xml:space="preserve"> </w:t>
      </w:r>
      <w:r>
        <w:rPr>
          <w:color w:val="000000"/>
        </w:rPr>
        <w:t>отделом</w:t>
      </w:r>
      <w:r w:rsidRPr="00BC35EA">
        <w:rPr>
          <w:color w:val="000000"/>
        </w:rPr>
        <w:t xml:space="preserve"> </w:t>
      </w:r>
      <w:r w:rsidR="002411E4">
        <w:rPr>
          <w:color w:val="000000"/>
        </w:rPr>
        <w:t xml:space="preserve">психолого-педагогического сопровождения </w:t>
      </w:r>
      <w:r w:rsidRPr="00BC35EA">
        <w:rPr>
          <w:color w:val="000000"/>
        </w:rPr>
        <w:t>проводится индивидуальное и групповое обследование детей, поступивших в первый класс, с целью выявления уровня актуального развития детей, получения представления о развитии каждого ребенка, выявления имеющихся проблем у детей седьмого-восьмого года жизни, для оказания своевременной коррекции отклонений в развитии их психических процессов и познавательной деятельности. Исследования  прово</w:t>
      </w:r>
      <w:r>
        <w:rPr>
          <w:color w:val="000000"/>
        </w:rPr>
        <w:t>дится</w:t>
      </w:r>
      <w:r w:rsidRPr="00BC35EA">
        <w:rPr>
          <w:color w:val="000000"/>
        </w:rPr>
        <w:t xml:space="preserve"> в режиме как группового, так и индивидуального исследования.</w:t>
      </w:r>
    </w:p>
    <w:p w:rsidR="00432622" w:rsidRPr="00BC35EA" w:rsidRDefault="00432622" w:rsidP="00432622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В ходе проведен</w:t>
      </w:r>
      <w:r w:rsidR="00B30FE0">
        <w:rPr>
          <w:color w:val="000000"/>
        </w:rPr>
        <w:t>ных</w:t>
      </w:r>
      <w:r w:rsidRPr="00BC35EA">
        <w:rPr>
          <w:color w:val="000000"/>
        </w:rPr>
        <w:t xml:space="preserve"> диагностик по результатам обученности в конце 1 класса,</w:t>
      </w:r>
      <w:r w:rsidR="003E669E">
        <w:rPr>
          <w:color w:val="000000"/>
        </w:rPr>
        <w:t xml:space="preserve"> количество принявших участие</w:t>
      </w:r>
      <w:r w:rsidR="00B30FE0">
        <w:rPr>
          <w:color w:val="000000"/>
        </w:rPr>
        <w:t xml:space="preserve"> </w:t>
      </w:r>
      <w:r w:rsidR="006D1318">
        <w:rPr>
          <w:color w:val="000000"/>
        </w:rPr>
        <w:t>состав</w:t>
      </w:r>
      <w:r w:rsidR="00B30FE0">
        <w:rPr>
          <w:color w:val="000000"/>
        </w:rPr>
        <w:t>ило -</w:t>
      </w:r>
      <w:r w:rsidR="003E669E">
        <w:rPr>
          <w:color w:val="000000"/>
        </w:rPr>
        <w:t xml:space="preserve"> 448(АППГ</w:t>
      </w:r>
      <w:r w:rsidR="00EC793F">
        <w:rPr>
          <w:color w:val="000000"/>
        </w:rPr>
        <w:t>-</w:t>
      </w:r>
      <w:r w:rsidR="003E669E">
        <w:rPr>
          <w:color w:val="000000"/>
        </w:rPr>
        <w:t>421)</w:t>
      </w:r>
      <w:r w:rsidR="006D1318">
        <w:rPr>
          <w:color w:val="000000"/>
        </w:rPr>
        <w:t>,</w:t>
      </w:r>
      <w:r w:rsidR="003E669E">
        <w:rPr>
          <w:color w:val="000000"/>
        </w:rPr>
        <w:t xml:space="preserve"> из них с высоким уровнем готовности 162(АППГ</w:t>
      </w:r>
      <w:r w:rsidR="00EC793F">
        <w:rPr>
          <w:color w:val="000000"/>
        </w:rPr>
        <w:t>-</w:t>
      </w:r>
      <w:r w:rsidR="003E669E">
        <w:rPr>
          <w:color w:val="000000"/>
        </w:rPr>
        <w:t>145), средний уровень готовности показали 134(АППГ</w:t>
      </w:r>
      <w:r w:rsidR="00EC793F">
        <w:rPr>
          <w:color w:val="000000"/>
        </w:rPr>
        <w:t>-</w:t>
      </w:r>
      <w:r w:rsidR="003E669E">
        <w:rPr>
          <w:color w:val="000000"/>
        </w:rPr>
        <w:t>131) и низкий уровень готовности показали 4 ребенка (АППГ</w:t>
      </w:r>
      <w:r w:rsidR="00EC793F">
        <w:rPr>
          <w:color w:val="000000"/>
        </w:rPr>
        <w:t>-</w:t>
      </w:r>
      <w:r w:rsidR="003E669E">
        <w:rPr>
          <w:color w:val="000000"/>
        </w:rPr>
        <w:t>7).</w:t>
      </w:r>
      <w:r w:rsidRPr="00BC35EA">
        <w:rPr>
          <w:color w:val="000000"/>
        </w:rPr>
        <w:t xml:space="preserve"> Таким образом, </w:t>
      </w:r>
      <w:r w:rsidR="003E669E">
        <w:rPr>
          <w:color w:val="000000"/>
        </w:rPr>
        <w:t>наблюдается</w:t>
      </w:r>
      <w:r w:rsidRPr="00BC35EA">
        <w:rPr>
          <w:color w:val="000000"/>
        </w:rPr>
        <w:t xml:space="preserve"> эффективность психолого-педагогической работы и положительная динамика </w:t>
      </w:r>
      <w:r w:rsidR="006019BE">
        <w:rPr>
          <w:color w:val="000000"/>
        </w:rPr>
        <w:t xml:space="preserve">в </w:t>
      </w:r>
      <w:r w:rsidRPr="00BC35EA">
        <w:rPr>
          <w:color w:val="000000"/>
        </w:rPr>
        <w:t>развити</w:t>
      </w:r>
      <w:r w:rsidR="006019BE">
        <w:rPr>
          <w:color w:val="000000"/>
        </w:rPr>
        <w:t>и</w:t>
      </w:r>
      <w:r w:rsidRPr="00BC35EA">
        <w:rPr>
          <w:color w:val="000000"/>
        </w:rPr>
        <w:t xml:space="preserve"> </w:t>
      </w:r>
      <w:r>
        <w:rPr>
          <w:color w:val="000000"/>
        </w:rPr>
        <w:t>обучаю</w:t>
      </w:r>
      <w:r w:rsidRPr="00BC35EA">
        <w:rPr>
          <w:color w:val="000000"/>
        </w:rPr>
        <w:t>щихся.</w:t>
      </w:r>
    </w:p>
    <w:p w:rsidR="00432622" w:rsidRPr="00BF5618" w:rsidRDefault="009F7E96" w:rsidP="00432622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По </w:t>
      </w:r>
      <w:r w:rsidR="00432622" w:rsidRPr="00BC35EA">
        <w:rPr>
          <w:color w:val="000000"/>
        </w:rPr>
        <w:t>результатам психолого-педагогического  обследования, учитывая</w:t>
      </w:r>
      <w:r w:rsidR="00132431">
        <w:rPr>
          <w:color w:val="000000"/>
        </w:rPr>
        <w:t xml:space="preserve"> </w:t>
      </w:r>
      <w:r w:rsidR="00432622" w:rsidRPr="00BC35EA">
        <w:rPr>
          <w:color w:val="000000"/>
        </w:rPr>
        <w:t xml:space="preserve">интеллектуальный уровень и индивидуальные особенности детей, в коррекционно-развивающих занятиях нуждается практически одинаковое количество учащихся. Статистические данные по </w:t>
      </w:r>
      <w:r w:rsidR="003523EB">
        <w:rPr>
          <w:color w:val="000000"/>
        </w:rPr>
        <w:t>ре</w:t>
      </w:r>
      <w:r w:rsidR="00432622">
        <w:rPr>
          <w:color w:val="000000"/>
        </w:rPr>
        <w:t>спублике,</w:t>
      </w:r>
      <w:r w:rsidR="00432622" w:rsidRPr="00BC35EA">
        <w:rPr>
          <w:color w:val="000000"/>
        </w:rPr>
        <w:t xml:space="preserve"> говорят о том, что ежегодно удерживается стойкий процент детей, не готовых к школе 20%.</w:t>
      </w:r>
      <w:r w:rsidR="00432622" w:rsidRPr="00BC35EA">
        <w:rPr>
          <w:rFonts w:ascii="Calibri" w:hAnsi="Calibri"/>
          <w:color w:val="000000"/>
        </w:rPr>
        <w:t> </w:t>
      </w:r>
      <w:r w:rsidR="00432622" w:rsidRPr="00BC35EA">
        <w:rPr>
          <w:color w:val="000000"/>
        </w:rPr>
        <w:t> </w:t>
      </w:r>
      <w:r w:rsidR="00432622">
        <w:rPr>
          <w:color w:val="000000"/>
        </w:rPr>
        <w:t xml:space="preserve">Мы </w:t>
      </w:r>
      <w:r w:rsidR="003523EB">
        <w:rPr>
          <w:color w:val="000000"/>
        </w:rPr>
        <w:t>считаем, что</w:t>
      </w:r>
      <w:r w:rsidR="00432622" w:rsidRPr="00BC35EA">
        <w:rPr>
          <w:color w:val="000000"/>
        </w:rPr>
        <w:t xml:space="preserve"> такие результаты    говорят о недостаточно серьезном уровне готовности детей к школе, родители не до конца понимают серьезность ситуации, думая о том, когда их ребенок пойдет в школу, проблемы исчезнут или не проявятся. С родителями будущих первоклассников ежегодно проводятся общие родительские собрания на тему: «Готовность к школе и возможные проблемы», консультации, даются рекомендации. Несмотря на это, процент детей, нуждающихся в психологической помощи, остается повышенным.</w:t>
      </w:r>
    </w:p>
    <w:p w:rsidR="00432622" w:rsidRPr="00BC35EA" w:rsidRDefault="00432622" w:rsidP="00432622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По результатам обследования формируются группы для организации коррекционно-развивающих занятий</w:t>
      </w:r>
      <w:r>
        <w:rPr>
          <w:color w:val="000000"/>
        </w:rPr>
        <w:t xml:space="preserve"> по программе «Я и мой ребенок». На текущий</w:t>
      </w:r>
      <w:r w:rsidR="00D52CBD">
        <w:rPr>
          <w:color w:val="000000"/>
        </w:rPr>
        <w:t xml:space="preserve"> год охват составил</w:t>
      </w:r>
      <w:r w:rsidR="00D271AF">
        <w:rPr>
          <w:color w:val="000000"/>
        </w:rPr>
        <w:t xml:space="preserve"> всего -</w:t>
      </w:r>
      <w:r w:rsidR="00D52CBD">
        <w:rPr>
          <w:color w:val="000000"/>
        </w:rPr>
        <w:t xml:space="preserve"> 212 родител</w:t>
      </w:r>
      <w:r w:rsidR="00D271AF">
        <w:rPr>
          <w:color w:val="000000"/>
        </w:rPr>
        <w:t>я</w:t>
      </w:r>
      <w:r w:rsidR="00D52CBD">
        <w:rPr>
          <w:color w:val="000000"/>
        </w:rPr>
        <w:t xml:space="preserve"> (законн</w:t>
      </w:r>
      <w:r w:rsidR="00D271AF">
        <w:rPr>
          <w:color w:val="000000"/>
        </w:rPr>
        <w:t>ого представителя</w:t>
      </w:r>
      <w:r w:rsidR="00D52CBD">
        <w:rPr>
          <w:color w:val="000000"/>
        </w:rPr>
        <w:t>)</w:t>
      </w:r>
      <w:r>
        <w:rPr>
          <w:color w:val="000000"/>
        </w:rPr>
        <w:t>.</w:t>
      </w:r>
    </w:p>
    <w:p w:rsidR="00432622" w:rsidRPr="00BC35EA" w:rsidRDefault="00432622" w:rsidP="00432622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 xml:space="preserve">С учащимися, показавшими низкие результаты, проводятся коррекционно-развивающие занятия </w:t>
      </w:r>
      <w:r>
        <w:rPr>
          <w:color w:val="000000"/>
        </w:rPr>
        <w:t xml:space="preserve">педагогами-психологами образовательных организаций </w:t>
      </w:r>
      <w:r w:rsidRPr="00BC35EA">
        <w:rPr>
          <w:color w:val="000000"/>
        </w:rPr>
        <w:t>по формированию познавательных способностей, психологической культуры и компетенций для обеспечения эффективного и безопасного взаимодействия в социуме.</w:t>
      </w:r>
    </w:p>
    <w:p w:rsidR="00432622" w:rsidRPr="0030432B" w:rsidRDefault="00432622" w:rsidP="000D360C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Итоговая диагностика для оценки адаптации первоклассников к обучению во втором классе </w:t>
      </w:r>
      <w:r w:rsidRPr="00BC35EA">
        <w:rPr>
          <w:color w:val="000000"/>
        </w:rPr>
        <w:t>позволяет учитывать как объективные данные, полученные по итогам обученности в первом классе, так и субъективное отношение самого ребенка к различным сторонам его учебной деятельности. Оцениваются все составляющие адаптации: коммуникативная успешность, самооценка, эмоциональное благополучие и усвоение школьных норм поведения.</w:t>
      </w:r>
      <w:r w:rsidR="0030432B" w:rsidRPr="0030432B">
        <w:rPr>
          <w:color w:val="000000"/>
        </w:rPr>
        <w:t xml:space="preserve"> </w:t>
      </w:r>
    </w:p>
    <w:p w:rsidR="004C4838" w:rsidRDefault="00432622" w:rsidP="000D360C">
      <w:pPr>
        <w:shd w:val="clear" w:color="auto" w:fill="FFFFFF"/>
        <w:ind w:firstLine="567"/>
        <w:jc w:val="both"/>
        <w:rPr>
          <w:color w:val="000000"/>
        </w:rPr>
      </w:pPr>
      <w:r w:rsidRPr="00BC35EA">
        <w:rPr>
          <w:color w:val="000000"/>
        </w:rPr>
        <w:t xml:space="preserve">С этой целью использовались методики для выявления школьной мотивации первоклассника и его отношения к учебной деятельности («Настроение») и исследовалась самооценка учащихся, учитывая, что значительную роль в формировании самооценки ребенка играют его личные достижения, оценки значимых окружающих. Итоговая диагностика позволяет выявить факторы в школьной и семейной жизни (стиль </w:t>
      </w:r>
      <w:r w:rsidRPr="00BC35EA">
        <w:rPr>
          <w:color w:val="000000"/>
        </w:rPr>
        <w:lastRenderedPageBreak/>
        <w:t>взаимодействия с ребенком и др.), которые способствовали успешной адаптации, а также разработать практические рекомендации, как классн</w:t>
      </w:r>
      <w:r>
        <w:rPr>
          <w:color w:val="000000"/>
        </w:rPr>
        <w:t>ым</w:t>
      </w:r>
      <w:r w:rsidRPr="00BC35EA">
        <w:rPr>
          <w:color w:val="000000"/>
        </w:rPr>
        <w:t xml:space="preserve"> руководител</w:t>
      </w:r>
      <w:r>
        <w:rPr>
          <w:color w:val="000000"/>
        </w:rPr>
        <w:t>ям</w:t>
      </w:r>
      <w:r w:rsidRPr="00BC35EA">
        <w:rPr>
          <w:color w:val="000000"/>
        </w:rPr>
        <w:t xml:space="preserve">, так и родителям первоклассников для компенсации имеющихся проблем и успешной адаптации ребенка во втором классе. </w:t>
      </w:r>
    </w:p>
    <w:p w:rsidR="00432622" w:rsidRPr="003E669E" w:rsidRDefault="00432622" w:rsidP="004700F8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Во 2</w:t>
      </w:r>
      <w:r w:rsidR="005F61F5">
        <w:rPr>
          <w:b/>
          <w:bCs/>
          <w:color w:val="000000"/>
        </w:rPr>
        <w:t>-</w:t>
      </w:r>
      <w:r w:rsidRPr="00BC35EA">
        <w:rPr>
          <w:b/>
          <w:bCs/>
          <w:color w:val="000000"/>
        </w:rPr>
        <w:t>х классах</w:t>
      </w:r>
      <w:r w:rsidRPr="00BC35EA">
        <w:rPr>
          <w:color w:val="000000"/>
        </w:rPr>
        <w:t> проводится диагностика словесно-логического мышления по методике Замбацявичене Э.Ф. с целью исследования уровня развития и особенностей понятийного мышления, сформированности важнейших логических операций.  Оцениваемые УУД</w:t>
      </w:r>
      <w:r w:rsidR="005F61F5">
        <w:rPr>
          <w:color w:val="000000"/>
        </w:rPr>
        <w:t xml:space="preserve"> -</w:t>
      </w:r>
      <w:r w:rsidRPr="00BC35EA">
        <w:rPr>
          <w:color w:val="000000"/>
        </w:rPr>
        <w:t> </w:t>
      </w:r>
      <w:r w:rsidRPr="00BC35EA">
        <w:rPr>
          <w:b/>
          <w:bCs/>
          <w:color w:val="000000"/>
        </w:rPr>
        <w:t>познавательные УУД</w:t>
      </w:r>
      <w:r w:rsidR="006019BE">
        <w:rPr>
          <w:b/>
          <w:bCs/>
          <w:color w:val="000000"/>
        </w:rPr>
        <w:t>.</w:t>
      </w:r>
      <w:r w:rsidR="006019BE">
        <w:rPr>
          <w:rFonts w:ascii="Calibri" w:hAnsi="Calibri"/>
          <w:color w:val="000000"/>
        </w:rPr>
        <w:t xml:space="preserve"> </w:t>
      </w:r>
      <w:r w:rsidR="006019BE">
        <w:rPr>
          <w:bCs/>
          <w:color w:val="000000"/>
        </w:rPr>
        <w:t>Высокий у</w:t>
      </w:r>
      <w:r w:rsidRPr="006019BE">
        <w:rPr>
          <w:bCs/>
          <w:color w:val="000000"/>
        </w:rPr>
        <w:t>ровень развития словесно-логического мышления</w:t>
      </w:r>
      <w:r w:rsidR="006019BE">
        <w:rPr>
          <w:bCs/>
          <w:color w:val="000000"/>
        </w:rPr>
        <w:t xml:space="preserve"> у 386 обучающихся (АППГ</w:t>
      </w:r>
      <w:r w:rsidR="000D360C">
        <w:rPr>
          <w:bCs/>
          <w:color w:val="000000"/>
        </w:rPr>
        <w:t>-</w:t>
      </w:r>
      <w:r w:rsidR="006019BE">
        <w:rPr>
          <w:bCs/>
          <w:color w:val="000000"/>
        </w:rPr>
        <w:t>385), средний уровень 139(АППГ</w:t>
      </w:r>
      <w:r w:rsidR="000D360C">
        <w:rPr>
          <w:bCs/>
          <w:color w:val="000000"/>
        </w:rPr>
        <w:t>-</w:t>
      </w:r>
      <w:r w:rsidR="006019BE">
        <w:rPr>
          <w:bCs/>
          <w:color w:val="000000"/>
        </w:rPr>
        <w:t xml:space="preserve">223), низкий уровень набрали 4 ребенка, по сравнению с прошлым годом результаты без изменения. </w:t>
      </w:r>
    </w:p>
    <w:p w:rsidR="00BA36B8" w:rsidRDefault="00BA36B8" w:rsidP="00BA36B8">
      <w:pPr>
        <w:ind w:firstLine="567"/>
        <w:jc w:val="both"/>
      </w:pPr>
      <w:r>
        <w:rPr>
          <w:color w:val="000000"/>
        </w:rPr>
        <w:t>Период адаптации к новым правилам и требованиям может занимать у ребенка от одного месяца до целого года. Критерием успешности адаптации выступает, прежде всего, степень сохранности психологического и физического здоровья учащихся.</w:t>
      </w:r>
    </w:p>
    <w:p w:rsidR="00BA36B8" w:rsidRPr="00BA36B8" w:rsidRDefault="00BA36B8" w:rsidP="00BA36B8">
      <w:pPr>
        <w:ind w:firstLine="567"/>
        <w:jc w:val="both"/>
      </w:pPr>
      <w:r>
        <w:t xml:space="preserve">На данный учебный год всего обучаются 430 пятиклассников, из них приняли участие в первичной диагностике  401 обучающихся, а на контрольной диагностике всего приняли участие 421. Испытывают трудности в первичной диагностике - </w:t>
      </w:r>
      <w:r w:rsidRPr="00BA36B8">
        <w:rPr>
          <w:color w:val="FF0000"/>
        </w:rPr>
        <w:t>4 (9%)</w:t>
      </w:r>
      <w:r>
        <w:t xml:space="preserve"> пятиклассников, а в контрольном срезе </w:t>
      </w:r>
      <w:r w:rsidRPr="00BA36B8">
        <w:rPr>
          <w:color w:val="FF0000"/>
        </w:rPr>
        <w:t>5 (1,1%)</w:t>
      </w:r>
      <w:r>
        <w:t xml:space="preserve"> несовершеннолетних. Не испытывают трудности в первичной диагностике - 39</w:t>
      </w:r>
      <w:r w:rsidRPr="007E18B1">
        <w:t>7</w:t>
      </w:r>
      <w:r>
        <w:t xml:space="preserve"> (</w:t>
      </w:r>
      <w:r w:rsidRPr="007E18B1">
        <w:t>99</w:t>
      </w:r>
      <w:r>
        <w:t xml:space="preserve">%), а на контрольном срезе не испытывают трудности  416(98%). </w:t>
      </w:r>
    </w:p>
    <w:p w:rsidR="00432622" w:rsidRPr="00293751" w:rsidRDefault="00432622" w:rsidP="002250B0">
      <w:pPr>
        <w:shd w:val="clear" w:color="auto" w:fill="FFFFFF"/>
        <w:ind w:firstLine="710"/>
        <w:jc w:val="both"/>
        <w:outlineLvl w:val="1"/>
        <w:rPr>
          <w:color w:val="000000"/>
        </w:rPr>
      </w:pPr>
      <w:r w:rsidRPr="006019BE">
        <w:rPr>
          <w:bCs/>
          <w:color w:val="000000"/>
        </w:rPr>
        <w:t>Результаты диагностического исследования школьной тревожности по методике Филлипса учащихся 5-х классов в период адаптации к школе.</w:t>
      </w:r>
      <w:r w:rsidR="006019BE">
        <w:rPr>
          <w:bCs/>
          <w:color w:val="000000"/>
        </w:rPr>
        <w:t xml:space="preserve"> Данная диагностика проводится в два этапа (октябрь-апрель). В первом этапе всего приняло участие 288(АППГ</w:t>
      </w:r>
      <w:r w:rsidR="005723CA">
        <w:rPr>
          <w:bCs/>
          <w:color w:val="000000"/>
        </w:rPr>
        <w:t>-</w:t>
      </w:r>
      <w:r w:rsidR="006019BE">
        <w:rPr>
          <w:bCs/>
          <w:color w:val="000000"/>
        </w:rPr>
        <w:t>268) из них высокая тревожность у 16(АППГ</w:t>
      </w:r>
      <w:r w:rsidR="000D360C">
        <w:rPr>
          <w:bCs/>
          <w:color w:val="000000"/>
        </w:rPr>
        <w:t>-</w:t>
      </w:r>
      <w:r w:rsidR="006019BE">
        <w:rPr>
          <w:bCs/>
          <w:color w:val="000000"/>
        </w:rPr>
        <w:t xml:space="preserve">24). Во втором этапе приняли участие </w:t>
      </w:r>
      <w:r w:rsidR="004700F8">
        <w:rPr>
          <w:bCs/>
          <w:color w:val="000000"/>
        </w:rPr>
        <w:t>341</w:t>
      </w:r>
      <w:r w:rsidR="006019BE">
        <w:rPr>
          <w:bCs/>
          <w:color w:val="000000"/>
        </w:rPr>
        <w:t>(АППГ</w:t>
      </w:r>
      <w:r w:rsidR="000D360C">
        <w:rPr>
          <w:bCs/>
          <w:color w:val="000000"/>
        </w:rPr>
        <w:t>-</w:t>
      </w:r>
      <w:r w:rsidR="006019BE">
        <w:rPr>
          <w:bCs/>
          <w:color w:val="000000"/>
        </w:rPr>
        <w:t xml:space="preserve">312). </w:t>
      </w:r>
      <w:r w:rsidR="004700F8">
        <w:rPr>
          <w:bCs/>
          <w:color w:val="000000"/>
        </w:rPr>
        <w:t>Из них с высокой тревожностью 9(АППГ</w:t>
      </w:r>
      <w:r w:rsidR="000D360C">
        <w:rPr>
          <w:bCs/>
          <w:color w:val="000000"/>
        </w:rPr>
        <w:t>-</w:t>
      </w:r>
      <w:r w:rsidR="004700F8">
        <w:rPr>
          <w:bCs/>
          <w:color w:val="000000"/>
        </w:rPr>
        <w:t xml:space="preserve">16). </w:t>
      </w:r>
      <w:r w:rsidRPr="00BC35EA">
        <w:rPr>
          <w:color w:val="000000"/>
        </w:rPr>
        <w:t xml:space="preserve">Результаты повторной диагностики свидетельствует о том, что у учащихся 5-х классов значительно снизился уровень школьной и личностной </w:t>
      </w:r>
      <w:r w:rsidR="004700F8" w:rsidRPr="00BC35EA">
        <w:rPr>
          <w:color w:val="000000"/>
        </w:rPr>
        <w:t>тревожности,</w:t>
      </w:r>
      <w:r w:rsidRPr="00BC35EA">
        <w:rPr>
          <w:color w:val="000000"/>
        </w:rPr>
        <w:t xml:space="preserve"> в чем помогли занятия адаптационного курса и значит, дети чувствуют себя психологически комфортнее в школ</w:t>
      </w:r>
      <w:r w:rsidR="004700F8">
        <w:rPr>
          <w:color w:val="000000"/>
        </w:rPr>
        <w:t>ах</w:t>
      </w:r>
      <w:r w:rsidRPr="00BC35EA">
        <w:rPr>
          <w:color w:val="000000"/>
        </w:rPr>
        <w:t>.</w:t>
      </w:r>
    </w:p>
    <w:p w:rsidR="00981917" w:rsidRPr="00BC35EA" w:rsidRDefault="00981917" w:rsidP="002250B0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В 1,4,5 классах, когда изменяется</w:t>
      </w:r>
      <w:r>
        <w:rPr>
          <w:color w:val="000000"/>
        </w:rPr>
        <w:t>,</w:t>
      </w:r>
      <w:r w:rsidRPr="00BC35EA">
        <w:rPr>
          <w:color w:val="000000"/>
        </w:rPr>
        <w:t xml:space="preserve">  мотивация в деятельности обучающихся веду отслеживание ведущих мотивов в учебной деятельности (по методике М.Лукьяновой). Ведь осознание и правильные установки к получению образования важны на последующих этапах обучения.</w:t>
      </w:r>
    </w:p>
    <w:p w:rsidR="00981917" w:rsidRPr="00AF2DBE" w:rsidRDefault="00981917" w:rsidP="00981917">
      <w:pPr>
        <w:shd w:val="clear" w:color="auto" w:fill="FFFFFF"/>
        <w:ind w:firstLine="708"/>
        <w:jc w:val="both"/>
        <w:rPr>
          <w:color w:val="000000"/>
        </w:rPr>
      </w:pPr>
      <w:r w:rsidRPr="00BC35EA">
        <w:rPr>
          <w:color w:val="000000"/>
        </w:rPr>
        <w:t>Результаты изучения учебной мотивации в 1-4 классах</w:t>
      </w:r>
      <w:r>
        <w:rPr>
          <w:color w:val="000000"/>
        </w:rPr>
        <w:t>. Высокий уровень набрали 732(АППГ-712), нормальный уровень 678(АППГ-624), сниженный уровень выявился у 4 детей (АППГ-3).</w:t>
      </w:r>
    </w:p>
    <w:p w:rsidR="00981917" w:rsidRPr="00BC35EA" w:rsidRDefault="00981917" w:rsidP="00981917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В 5-х классах проводилась методика с целью измерения уровня удовлетворенности школьной жизнью, конфликтности в классе, сплоченность класса. Изучение состояния межличностных отношений. Изучение уровня и характера тревожности, связанной со школой у детей среднего школьного возраста.</w:t>
      </w:r>
      <w:r>
        <w:rPr>
          <w:color w:val="000000"/>
        </w:rPr>
        <w:t xml:space="preserve"> Количество принявших участие 289(АППГ</w:t>
      </w:r>
      <w:r w:rsidR="005723CA">
        <w:rPr>
          <w:color w:val="000000"/>
        </w:rPr>
        <w:t>-</w:t>
      </w:r>
      <w:r>
        <w:rPr>
          <w:color w:val="000000"/>
        </w:rPr>
        <w:t xml:space="preserve">114), из них </w:t>
      </w:r>
      <w:r w:rsidRPr="00BC35EA">
        <w:rPr>
          <w:color w:val="000000"/>
        </w:rPr>
        <w:t>73% учащихся высоко оценивают психологический климат в классе, им нравятся люди, с которыми они учатся.</w:t>
      </w:r>
      <w:r>
        <w:rPr>
          <w:rFonts w:ascii="Calibri" w:hAnsi="Calibri"/>
          <w:color w:val="000000"/>
        </w:rPr>
        <w:t xml:space="preserve"> </w:t>
      </w:r>
      <w:r w:rsidRPr="00BC35EA">
        <w:rPr>
          <w:color w:val="000000"/>
        </w:rPr>
        <w:t>У 23,5% учащихся выявлен средний уровень психологического климата в классе, у этих подростков, вероятно, есть другая группа, где общение для них более значимо.</w:t>
      </w:r>
      <w:r>
        <w:rPr>
          <w:rFonts w:ascii="Calibri" w:hAnsi="Calibri"/>
          <w:color w:val="000000"/>
        </w:rPr>
        <w:t xml:space="preserve"> </w:t>
      </w:r>
      <w:r w:rsidRPr="00BC35EA">
        <w:rPr>
          <w:color w:val="000000"/>
        </w:rPr>
        <w:t>3,5% учащихся показали низкий уровень психологического климата.</w:t>
      </w:r>
    </w:p>
    <w:p w:rsidR="00981917" w:rsidRPr="00BC35EA" w:rsidRDefault="00981917" w:rsidP="00540FB5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Таким образом, можно сделать вывод о т</w:t>
      </w:r>
      <w:r>
        <w:rPr>
          <w:color w:val="000000"/>
        </w:rPr>
        <w:t>о</w:t>
      </w:r>
      <w:r w:rsidRPr="00BC35EA">
        <w:rPr>
          <w:color w:val="000000"/>
        </w:rPr>
        <w:t>м, что учащиеся 5-х классов успешно адаптировались к среднему звену. Уровень удовлетворенности находится на высоком уровне, степень сплоченности   средняя, уровень школьной мотивации средний, уровень сплоченности на среднем уровне, конфликтности средний, школьной тревожности понизился.</w:t>
      </w:r>
    </w:p>
    <w:p w:rsidR="00981917" w:rsidRPr="00BC35EA" w:rsidRDefault="00981917" w:rsidP="00981917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 xml:space="preserve">Результаты исследования родителей по методике «Удовлетворенность качеством образовательного процесса в </w:t>
      </w:r>
      <w:r>
        <w:rPr>
          <w:b/>
          <w:bCs/>
          <w:color w:val="000000"/>
        </w:rPr>
        <w:t>образовательных организациях</w:t>
      </w:r>
      <w:r w:rsidRPr="00BC35EA">
        <w:rPr>
          <w:b/>
          <w:bCs/>
          <w:color w:val="000000"/>
        </w:rPr>
        <w:t>»</w:t>
      </w:r>
      <w:r>
        <w:rPr>
          <w:rFonts w:ascii="Calibri" w:hAnsi="Calibri"/>
          <w:color w:val="000000"/>
        </w:rPr>
        <w:t>.</w:t>
      </w:r>
    </w:p>
    <w:p w:rsidR="00981917" w:rsidRPr="00BC35EA" w:rsidRDefault="00981917" w:rsidP="00981917">
      <w:pPr>
        <w:shd w:val="clear" w:color="auto" w:fill="FFFFFF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Объект контроля</w:t>
      </w:r>
      <w:r w:rsidRPr="00BC35EA">
        <w:rPr>
          <w:color w:val="000000"/>
        </w:rPr>
        <w:t>: анкеты, заполненные родителями.</w:t>
      </w:r>
    </w:p>
    <w:p w:rsidR="00981917" w:rsidRPr="00BC35EA" w:rsidRDefault="00981917" w:rsidP="00981917">
      <w:pPr>
        <w:shd w:val="clear" w:color="auto" w:fill="FFFFFF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Предмет контроля:</w:t>
      </w:r>
    </w:p>
    <w:p w:rsidR="00981917" w:rsidRPr="00BC35EA" w:rsidRDefault="00981917" w:rsidP="00981917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>удовлетворённость родителей образовательным процессом;</w:t>
      </w:r>
    </w:p>
    <w:p w:rsidR="00981917" w:rsidRPr="00BC35EA" w:rsidRDefault="00981917" w:rsidP="00981917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lastRenderedPageBreak/>
        <w:t>психологический климат в школе;</w:t>
      </w:r>
    </w:p>
    <w:p w:rsidR="00981917" w:rsidRPr="00BC35EA" w:rsidRDefault="00981917" w:rsidP="00981917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 xml:space="preserve">качество материально-технической и учебно-методической базы </w:t>
      </w:r>
      <w:r>
        <w:rPr>
          <w:color w:val="000000"/>
        </w:rPr>
        <w:t>образовательных организаций</w:t>
      </w:r>
      <w:r w:rsidRPr="00BC35EA">
        <w:rPr>
          <w:color w:val="000000"/>
        </w:rPr>
        <w:t>;</w:t>
      </w:r>
    </w:p>
    <w:p w:rsidR="00981917" w:rsidRPr="00BC35EA" w:rsidRDefault="00981917" w:rsidP="00981917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>информирование родителей</w:t>
      </w:r>
      <w:r>
        <w:rPr>
          <w:color w:val="000000"/>
        </w:rPr>
        <w:t xml:space="preserve"> (законных представителей)</w:t>
      </w:r>
      <w:r w:rsidRPr="00BC35EA">
        <w:rPr>
          <w:color w:val="000000"/>
        </w:rPr>
        <w:t xml:space="preserve"> и </w:t>
      </w:r>
      <w:r>
        <w:rPr>
          <w:color w:val="000000"/>
        </w:rPr>
        <w:t>обу</w:t>
      </w:r>
      <w:r w:rsidRPr="00BC35EA">
        <w:rPr>
          <w:color w:val="000000"/>
        </w:rPr>
        <w:t>чащихся.</w:t>
      </w:r>
    </w:p>
    <w:p w:rsidR="00981917" w:rsidRPr="00BC35EA" w:rsidRDefault="00981917" w:rsidP="00C3190D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Опрос мнения участников проводился анонимно.</w:t>
      </w:r>
      <w:r>
        <w:rPr>
          <w:rFonts w:ascii="Calibri" w:hAnsi="Calibri"/>
          <w:color w:val="000000"/>
        </w:rPr>
        <w:t xml:space="preserve"> </w:t>
      </w:r>
      <w:r w:rsidRPr="00BC35EA">
        <w:rPr>
          <w:color w:val="000000"/>
        </w:rPr>
        <w:t>В целом, родители удовлетворены образовательным процессом в школ</w:t>
      </w:r>
      <w:r>
        <w:rPr>
          <w:color w:val="000000"/>
        </w:rPr>
        <w:t>ах</w:t>
      </w:r>
      <w:r w:rsidRPr="00BC35EA">
        <w:rPr>
          <w:color w:val="000000"/>
        </w:rPr>
        <w:t xml:space="preserve"> и оценивают работу школ положительно:</w:t>
      </w:r>
    </w:p>
    <w:p w:rsidR="00981917" w:rsidRPr="00BC35EA" w:rsidRDefault="00981917" w:rsidP="00C3190D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В целом деятельность образовательного учреждения может быть признана успешной.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4"/>
        <w:gridCol w:w="2234"/>
        <w:gridCol w:w="1168"/>
      </w:tblGrid>
      <w:tr w:rsidR="00981917" w:rsidRPr="007748C4" w:rsidTr="00EF2E3A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Психологический климат в школе</w:t>
            </w:r>
          </w:p>
        </w:tc>
      </w:tr>
      <w:tr w:rsidR="00981917" w:rsidRPr="007748C4" w:rsidTr="002250B0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Количество опрошенных родителей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%</w:t>
            </w:r>
          </w:p>
        </w:tc>
      </w:tr>
      <w:tr w:rsidR="00981917" w:rsidRPr="007748C4" w:rsidTr="002250B0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Учителя относятся к моему ребенку так, как он этого заслуживает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37%</w:t>
            </w:r>
          </w:p>
        </w:tc>
      </w:tr>
      <w:tr w:rsidR="00981917" w:rsidRPr="007748C4" w:rsidTr="002250B0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У моего ребенка складываются в основном нормальные взаимоотношения с учителями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68%</w:t>
            </w:r>
          </w:p>
        </w:tc>
      </w:tr>
      <w:tr w:rsidR="00981917" w:rsidRPr="007748C4" w:rsidTr="002250B0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У моего ребенка складываются в основном нормальные взаимоотношения с одноклассниками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64%</w:t>
            </w:r>
          </w:p>
        </w:tc>
      </w:tr>
      <w:tr w:rsidR="00981917" w:rsidRPr="007748C4" w:rsidTr="002250B0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Учителя прислушиваются к родительскому мнению и учитывают его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34%</w:t>
            </w:r>
          </w:p>
        </w:tc>
      </w:tr>
    </w:tbl>
    <w:p w:rsidR="00981917" w:rsidRPr="00BC35EA" w:rsidRDefault="00981917" w:rsidP="00981917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0"/>
        <w:gridCol w:w="2268"/>
        <w:gridCol w:w="1241"/>
      </w:tblGrid>
      <w:tr w:rsidR="00981917" w:rsidRPr="007748C4" w:rsidTr="002250B0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Информирование родителей 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Количество опрошенных родителей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%</w:t>
            </w:r>
          </w:p>
        </w:tc>
      </w:tr>
      <w:tr w:rsidR="00981917" w:rsidRPr="007748C4" w:rsidTr="002250B0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Классный руководитель своевременно информирует родителей об успеваемости и поведении ребенка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88%</w:t>
            </w:r>
          </w:p>
        </w:tc>
      </w:tr>
      <w:tr w:rsidR="00981917" w:rsidRPr="007748C4" w:rsidTr="002250B0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59%</w:t>
            </w:r>
          </w:p>
        </w:tc>
      </w:tr>
      <w:tr w:rsidR="00981917" w:rsidRPr="007748C4" w:rsidTr="002250B0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Педагоги школы в достаточной степени информируют родителей о деятельности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30%</w:t>
            </w:r>
          </w:p>
        </w:tc>
      </w:tr>
      <w:tr w:rsidR="00981917" w:rsidRPr="007748C4" w:rsidTr="002250B0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Родители всегда могут обратиться в школу за квалифицированным советом и консультацией к администрации, классному руководителю, психологу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7748C4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57%</w:t>
            </w:r>
          </w:p>
        </w:tc>
      </w:tr>
    </w:tbl>
    <w:p w:rsidR="00981917" w:rsidRPr="00BC35EA" w:rsidRDefault="00981917" w:rsidP="00981917">
      <w:pPr>
        <w:shd w:val="clear" w:color="auto" w:fill="FFFFFF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Выводы:</w:t>
      </w:r>
    </w:p>
    <w:p w:rsidR="00981917" w:rsidRPr="00BC35EA" w:rsidRDefault="00981917" w:rsidP="00981917">
      <w:pPr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 xml:space="preserve">удовлетворённость родителей образовательным процессом </w:t>
      </w:r>
      <w:r w:rsidR="00650E9E" w:rsidRPr="00650E9E">
        <w:rPr>
          <w:color w:val="000000"/>
        </w:rPr>
        <w:t>84</w:t>
      </w:r>
      <w:r>
        <w:rPr>
          <w:color w:val="000000"/>
        </w:rPr>
        <w:t>% (высокий уровень)</w:t>
      </w:r>
      <w:r w:rsidRPr="00BC35EA">
        <w:rPr>
          <w:color w:val="000000"/>
        </w:rPr>
        <w:t>.</w:t>
      </w:r>
    </w:p>
    <w:p w:rsidR="00981917" w:rsidRPr="00BC35EA" w:rsidRDefault="00981917" w:rsidP="00981917">
      <w:pPr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 xml:space="preserve">психологический климат в школе </w:t>
      </w:r>
      <w:r>
        <w:rPr>
          <w:color w:val="000000"/>
        </w:rPr>
        <w:t>67% (</w:t>
      </w:r>
      <w:r w:rsidRPr="00BC35EA">
        <w:rPr>
          <w:color w:val="000000"/>
        </w:rPr>
        <w:t>средний</w:t>
      </w:r>
      <w:r>
        <w:rPr>
          <w:color w:val="000000"/>
        </w:rPr>
        <w:t xml:space="preserve"> уровень)</w:t>
      </w:r>
      <w:r w:rsidRPr="00BC35EA">
        <w:rPr>
          <w:color w:val="000000"/>
        </w:rPr>
        <w:t>.</w:t>
      </w:r>
    </w:p>
    <w:p w:rsidR="00981917" w:rsidRPr="00BC35EA" w:rsidRDefault="00981917" w:rsidP="00981917">
      <w:pPr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 xml:space="preserve">качество материально-технической и учебно-методической базы школы </w:t>
      </w:r>
      <w:r>
        <w:rPr>
          <w:color w:val="000000"/>
        </w:rPr>
        <w:t>88% (высокий уровень)</w:t>
      </w:r>
      <w:r w:rsidRPr="00BC35EA">
        <w:rPr>
          <w:color w:val="000000"/>
        </w:rPr>
        <w:t>.</w:t>
      </w:r>
    </w:p>
    <w:p w:rsidR="00981917" w:rsidRPr="00BC35EA" w:rsidRDefault="00981917" w:rsidP="00981917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 xml:space="preserve">информирование родителей и учащихся </w:t>
      </w:r>
      <w:r>
        <w:rPr>
          <w:color w:val="000000"/>
        </w:rPr>
        <w:t>57% (средний уровень)</w:t>
      </w:r>
      <w:r w:rsidRPr="00BC35EA">
        <w:rPr>
          <w:color w:val="000000"/>
        </w:rPr>
        <w:t>.</w:t>
      </w:r>
    </w:p>
    <w:p w:rsidR="00981917" w:rsidRPr="009A66AF" w:rsidRDefault="00981917" w:rsidP="00981917">
      <w:pPr>
        <w:shd w:val="clear" w:color="auto" w:fill="FFFFFF"/>
        <w:jc w:val="center"/>
        <w:rPr>
          <w:rFonts w:ascii="Calibri" w:hAnsi="Calibri"/>
          <w:i/>
          <w:color w:val="000000"/>
        </w:rPr>
      </w:pPr>
      <w:r w:rsidRPr="009A66AF">
        <w:rPr>
          <w:b/>
          <w:bCs/>
          <w:i/>
          <w:color w:val="000000"/>
        </w:rPr>
        <w:t>Консультативно-просветительская работа</w:t>
      </w:r>
    </w:p>
    <w:p w:rsidR="00981917" w:rsidRPr="00BC35EA" w:rsidRDefault="00981917" w:rsidP="00981917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Консультативно-просветительская работа</w:t>
      </w:r>
      <w:r w:rsidRPr="00BC35EA">
        <w:rPr>
          <w:i/>
          <w:iCs/>
          <w:color w:val="000000"/>
        </w:rPr>
        <w:t> </w:t>
      </w:r>
      <w:r w:rsidRPr="00BC35EA">
        <w:rPr>
          <w:b/>
          <w:bCs/>
          <w:i/>
          <w:iCs/>
          <w:color w:val="000000"/>
        </w:rPr>
        <w:t> </w:t>
      </w:r>
      <w:r w:rsidRPr="00BC35EA">
        <w:rPr>
          <w:color w:val="000000"/>
        </w:rPr>
        <w:t xml:space="preserve"> направлена на разъяснение </w:t>
      </w:r>
      <w:r>
        <w:rPr>
          <w:color w:val="000000"/>
        </w:rPr>
        <w:t xml:space="preserve">родителям </w:t>
      </w:r>
      <w:r w:rsidRPr="00BC35EA">
        <w:rPr>
          <w:color w:val="000000"/>
        </w:rPr>
        <w:t>и детям</w:t>
      </w:r>
      <w:r>
        <w:rPr>
          <w:color w:val="000000"/>
        </w:rPr>
        <w:t xml:space="preserve"> </w:t>
      </w:r>
      <w:r w:rsidRPr="00BC35EA">
        <w:rPr>
          <w:color w:val="000000"/>
        </w:rPr>
        <w:t>психологических знаний, а также помощь в разрешении проблемных ситуаций.</w:t>
      </w:r>
    </w:p>
    <w:p w:rsidR="00981917" w:rsidRPr="00BC35EA" w:rsidRDefault="00981917" w:rsidP="00981917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Нами</w:t>
      </w:r>
      <w:r w:rsidRPr="00BC35EA">
        <w:rPr>
          <w:color w:val="000000"/>
        </w:rPr>
        <w:t xml:space="preserve"> проводились консультации </w:t>
      </w:r>
      <w:r>
        <w:rPr>
          <w:color w:val="000000"/>
        </w:rPr>
        <w:t xml:space="preserve">для </w:t>
      </w:r>
      <w:r w:rsidRPr="00BC35EA">
        <w:rPr>
          <w:color w:val="000000"/>
        </w:rPr>
        <w:t>педагогов, родителей</w:t>
      </w:r>
      <w:r>
        <w:rPr>
          <w:color w:val="000000"/>
        </w:rPr>
        <w:t xml:space="preserve"> и</w:t>
      </w:r>
      <w:r w:rsidRPr="00BC35EA">
        <w:rPr>
          <w:color w:val="000000"/>
        </w:rPr>
        <w:t xml:space="preserve"> обучающихся. Данная форма работы помогала </w:t>
      </w:r>
      <w:r>
        <w:rPr>
          <w:color w:val="000000"/>
        </w:rPr>
        <w:t>родителям</w:t>
      </w:r>
      <w:r w:rsidRPr="00BC35EA">
        <w:rPr>
          <w:color w:val="000000"/>
        </w:rPr>
        <w:t xml:space="preserve"> в раскрытии новых сторон личности ребёнка и нахождению путей помощи им, детям и подросткам помог</w:t>
      </w:r>
      <w:r>
        <w:rPr>
          <w:color w:val="000000"/>
        </w:rPr>
        <w:t>ла</w:t>
      </w:r>
      <w:r w:rsidRPr="00BC35EA">
        <w:rPr>
          <w:color w:val="000000"/>
        </w:rPr>
        <w:t xml:space="preserve"> в раскрытии самого себя.</w:t>
      </w:r>
    </w:p>
    <w:p w:rsidR="00981917" w:rsidRPr="00ED2DB4" w:rsidRDefault="00981917" w:rsidP="00981917">
      <w:pPr>
        <w:shd w:val="clear" w:color="auto" w:fill="FFFFFF"/>
        <w:jc w:val="center"/>
        <w:rPr>
          <w:b/>
          <w:bCs/>
          <w:i/>
          <w:color w:val="000000"/>
        </w:rPr>
      </w:pPr>
      <w:r w:rsidRPr="00ED2DB4">
        <w:rPr>
          <w:b/>
          <w:bCs/>
          <w:i/>
          <w:color w:val="000000"/>
        </w:rPr>
        <w:t>Психологическое индивидуальное консультирование</w:t>
      </w:r>
    </w:p>
    <w:p w:rsidR="00981917" w:rsidRDefault="00981917" w:rsidP="00981917">
      <w:pPr>
        <w:shd w:val="clear" w:color="auto" w:fill="FFFFFF"/>
        <w:ind w:firstLine="567"/>
        <w:jc w:val="both"/>
        <w:rPr>
          <w:color w:val="000000"/>
        </w:rPr>
      </w:pPr>
      <w:r w:rsidRPr="00ED2DB4">
        <w:rPr>
          <w:bCs/>
          <w:color w:val="000000"/>
        </w:rPr>
        <w:t xml:space="preserve">Всего консультирований проведено </w:t>
      </w:r>
      <w:r>
        <w:rPr>
          <w:bCs/>
          <w:color w:val="000000"/>
        </w:rPr>
        <w:t>801</w:t>
      </w:r>
      <w:r w:rsidRPr="00ED2DB4">
        <w:rPr>
          <w:bCs/>
          <w:color w:val="000000"/>
        </w:rPr>
        <w:t>(АППГ</w:t>
      </w:r>
      <w:r>
        <w:rPr>
          <w:bCs/>
          <w:color w:val="000000"/>
        </w:rPr>
        <w:t>-471</w:t>
      </w:r>
      <w:r w:rsidRPr="00ED2DB4">
        <w:rPr>
          <w:bCs/>
          <w:color w:val="000000"/>
        </w:rPr>
        <w:t>)</w:t>
      </w:r>
      <w:r>
        <w:rPr>
          <w:bCs/>
          <w:color w:val="000000"/>
        </w:rPr>
        <w:t xml:space="preserve"> из них педагогам оказано 225(АППГ-113) консультаций, обучающимся 182(АППГ-127), родителям (законным представителем) 394(АППГ-231). </w:t>
      </w:r>
      <w:r w:rsidRPr="00BC35EA">
        <w:rPr>
          <w:color w:val="000000"/>
        </w:rPr>
        <w:t>Можно отметить, что количество родителей, обращающихся</w:t>
      </w:r>
      <w:r>
        <w:rPr>
          <w:color w:val="000000"/>
        </w:rPr>
        <w:t>,</w:t>
      </w:r>
      <w:r w:rsidRPr="00BC35EA">
        <w:rPr>
          <w:color w:val="000000"/>
        </w:rPr>
        <w:t xml:space="preserve"> за консультацией из года в год возрастает. Это объясняется повышением уровня психологической компетентности родителей и указывает на э</w:t>
      </w:r>
      <w:r>
        <w:rPr>
          <w:color w:val="000000"/>
        </w:rPr>
        <w:t xml:space="preserve">ффективность проводимой работы, </w:t>
      </w:r>
      <w:r w:rsidRPr="00BC35EA">
        <w:rPr>
          <w:color w:val="000000"/>
        </w:rPr>
        <w:t>а также заинтересованностью в вопросах воспитания детей. Информация об основной тематике консультаций</w:t>
      </w:r>
      <w:r w:rsidR="00815068">
        <w:rPr>
          <w:color w:val="000000"/>
        </w:rPr>
        <w:t>.</w:t>
      </w:r>
    </w:p>
    <w:p w:rsidR="00C3190D" w:rsidRPr="00ED2DB4" w:rsidRDefault="00C3190D" w:rsidP="00981917">
      <w:pPr>
        <w:shd w:val="clear" w:color="auto" w:fill="FFFFFF"/>
        <w:ind w:firstLine="567"/>
        <w:jc w:val="both"/>
        <w:rPr>
          <w:bCs/>
          <w:color w:val="000000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6120"/>
      </w:tblGrid>
      <w:tr w:rsidR="00981917" w:rsidRPr="00C3190D" w:rsidTr="00EF2E3A"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C3190D" w:rsidRDefault="00981917" w:rsidP="00EF2E3A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C3190D" w:rsidRDefault="00981917" w:rsidP="00EF2E3A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b/>
                <w:bCs/>
                <w:color w:val="000000"/>
                <w:sz w:val="18"/>
                <w:szCs w:val="18"/>
              </w:rPr>
              <w:t>Перечень наиболее востребованных</w:t>
            </w:r>
            <w:r w:rsidRPr="00C3190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C3190D">
              <w:rPr>
                <w:b/>
                <w:bCs/>
                <w:color w:val="000000"/>
                <w:sz w:val="18"/>
                <w:szCs w:val="18"/>
              </w:rPr>
              <w:t>консультационных тем</w:t>
            </w:r>
          </w:p>
        </w:tc>
      </w:tr>
      <w:tr w:rsidR="00981917" w:rsidRPr="00C3190D" w:rsidTr="00EF2E3A"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C3190D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t>Консультации педагогов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C3190D" w:rsidRDefault="00981917" w:rsidP="00EF2E3A">
            <w:pPr>
              <w:numPr>
                <w:ilvl w:val="0"/>
                <w:numId w:val="4"/>
              </w:numPr>
              <w:spacing w:before="30" w:after="30"/>
              <w:ind w:left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t>консультации по снижению уровня тревожности несовершеннолетних;</w:t>
            </w:r>
          </w:p>
          <w:p w:rsidR="00981917" w:rsidRPr="00C3190D" w:rsidRDefault="00981917" w:rsidP="00EF2E3A">
            <w:pPr>
              <w:numPr>
                <w:ilvl w:val="0"/>
                <w:numId w:val="4"/>
              </w:numPr>
              <w:spacing w:before="30" w:after="30"/>
              <w:ind w:left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t xml:space="preserve">консультации по вопросам межличностных отношений с </w:t>
            </w:r>
            <w:proofErr w:type="gramStart"/>
            <w:r w:rsidRPr="00C3190D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C3190D">
              <w:rPr>
                <w:color w:val="000000"/>
                <w:sz w:val="18"/>
                <w:szCs w:val="18"/>
              </w:rPr>
              <w:t>:</w:t>
            </w:r>
          </w:p>
          <w:p w:rsidR="00981917" w:rsidRPr="00C3190D" w:rsidRDefault="00981917" w:rsidP="00EF2E3A">
            <w:pPr>
              <w:numPr>
                <w:ilvl w:val="0"/>
                <w:numId w:val="4"/>
              </w:numPr>
              <w:spacing w:before="30" w:after="30"/>
              <w:ind w:left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t>консультации по вопросам взаимодействия с гиперактивными детьми;</w:t>
            </w:r>
          </w:p>
          <w:p w:rsidR="00981917" w:rsidRPr="00C3190D" w:rsidRDefault="00981917" w:rsidP="00EF2E3A">
            <w:pPr>
              <w:numPr>
                <w:ilvl w:val="0"/>
                <w:numId w:val="4"/>
              </w:numPr>
              <w:spacing w:before="30" w:after="30" w:line="0" w:lineRule="atLeast"/>
              <w:ind w:left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t>консультации по способам и методам изучения личности ребёнка.</w:t>
            </w:r>
          </w:p>
        </w:tc>
      </w:tr>
      <w:tr w:rsidR="00981917" w:rsidRPr="00C3190D" w:rsidTr="00EF2E3A"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C3190D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t>Консультации  родителей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C3190D" w:rsidRDefault="00981917" w:rsidP="00EF2E3A">
            <w:pPr>
              <w:ind w:left="108" w:hanging="108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t>- консультации по вопросам межличностных отношений в семье;</w:t>
            </w:r>
          </w:p>
          <w:p w:rsidR="00981917" w:rsidRPr="00C3190D" w:rsidRDefault="00981917" w:rsidP="00EF2E3A">
            <w:pPr>
              <w:ind w:left="108" w:hanging="108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t>- консультации по вопросам возрастных особенностей развития детей;</w:t>
            </w:r>
          </w:p>
          <w:p w:rsidR="00981917" w:rsidRPr="00C3190D" w:rsidRDefault="00981917" w:rsidP="00EF2E3A">
            <w:pPr>
              <w:ind w:left="108" w:hanging="108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t>- консультации по вопросам разрешения конфликтных ситуаций в семье;</w:t>
            </w:r>
          </w:p>
          <w:p w:rsidR="00981917" w:rsidRPr="00C3190D" w:rsidRDefault="00981917" w:rsidP="00EF2E3A">
            <w:pPr>
              <w:ind w:left="108" w:hanging="108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lastRenderedPageBreak/>
              <w:t>- консультации по вопросам личностно профессионального самоопределения подростков;</w:t>
            </w:r>
          </w:p>
          <w:p w:rsidR="00981917" w:rsidRPr="00C3190D" w:rsidRDefault="00981917" w:rsidP="00EF2E3A">
            <w:pPr>
              <w:spacing w:line="0" w:lineRule="atLeast"/>
              <w:ind w:left="108" w:hanging="108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t>- особенности развития детей с ограниченными возможностями здоровья.</w:t>
            </w:r>
          </w:p>
        </w:tc>
      </w:tr>
      <w:tr w:rsidR="00981917" w:rsidRPr="00C3190D" w:rsidTr="00EF2E3A"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C3190D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lastRenderedPageBreak/>
              <w:t xml:space="preserve">Консультации </w:t>
            </w:r>
            <w:proofErr w:type="gramStart"/>
            <w:r w:rsidRPr="00C3190D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17" w:rsidRPr="00C3190D" w:rsidRDefault="00981917" w:rsidP="00EF2E3A">
            <w:pPr>
              <w:numPr>
                <w:ilvl w:val="0"/>
                <w:numId w:val="5"/>
              </w:numPr>
              <w:spacing w:before="30" w:after="30"/>
              <w:ind w:left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t>консультации по вопросам межличностных отношений в семье и школе;</w:t>
            </w:r>
          </w:p>
          <w:p w:rsidR="00981917" w:rsidRPr="00C3190D" w:rsidRDefault="00981917" w:rsidP="00EF2E3A">
            <w:pPr>
              <w:numPr>
                <w:ilvl w:val="0"/>
                <w:numId w:val="5"/>
              </w:numPr>
              <w:spacing w:before="30" w:after="30"/>
              <w:ind w:left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t>консультации по вопросам личностно профессионального самоопределения;</w:t>
            </w:r>
          </w:p>
          <w:p w:rsidR="00981917" w:rsidRPr="00C3190D" w:rsidRDefault="00981917" w:rsidP="00EF2E3A">
            <w:pPr>
              <w:numPr>
                <w:ilvl w:val="0"/>
                <w:numId w:val="5"/>
              </w:numPr>
              <w:spacing w:before="30" w:after="30" w:line="0" w:lineRule="atLeast"/>
              <w:ind w:left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3190D">
              <w:rPr>
                <w:color w:val="000000"/>
                <w:sz w:val="18"/>
                <w:szCs w:val="18"/>
              </w:rPr>
              <w:t>консультации подростков, стоящих на учёте по профилактике и предупреждению проявления девиантного, аутоагрессивного поведения</w:t>
            </w:r>
          </w:p>
        </w:tc>
      </w:tr>
    </w:tbl>
    <w:p w:rsidR="00981917" w:rsidRDefault="00981917" w:rsidP="00981917">
      <w:pPr>
        <w:shd w:val="clear" w:color="auto" w:fill="FFFFFF"/>
        <w:jc w:val="both"/>
        <w:rPr>
          <w:color w:val="000000"/>
        </w:rPr>
      </w:pPr>
    </w:p>
    <w:p w:rsidR="00981917" w:rsidRPr="008A3B0B" w:rsidRDefault="00981917" w:rsidP="00981917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В ходе психологического консультирования оказывалась психологическая, эмоциональная и просветительская помощь в решении различных проблем.</w:t>
      </w:r>
      <w:r>
        <w:rPr>
          <w:rFonts w:ascii="Calibri" w:hAnsi="Calibri"/>
          <w:color w:val="000000"/>
        </w:rPr>
        <w:t xml:space="preserve"> </w:t>
      </w:r>
      <w:r w:rsidRPr="00BC35EA">
        <w:rPr>
          <w:color w:val="000000"/>
        </w:rPr>
        <w:t xml:space="preserve">Просветительскую деятельность </w:t>
      </w:r>
      <w:r>
        <w:rPr>
          <w:color w:val="000000"/>
        </w:rPr>
        <w:t>наш отдел</w:t>
      </w:r>
      <w:r w:rsidRPr="00BC35EA">
        <w:rPr>
          <w:color w:val="000000"/>
        </w:rPr>
        <w:t xml:space="preserve"> осуществля</w:t>
      </w:r>
      <w:r>
        <w:rPr>
          <w:color w:val="000000"/>
        </w:rPr>
        <w:t xml:space="preserve">ет в разной форме, такие как: </w:t>
      </w:r>
      <w:r w:rsidRPr="00BC35EA">
        <w:rPr>
          <w:color w:val="000000"/>
        </w:rPr>
        <w:t>лекции, беседы, семинары, выставки, подбор литературы</w:t>
      </w:r>
      <w:r>
        <w:rPr>
          <w:color w:val="000000"/>
        </w:rPr>
        <w:t>, программы, методик и др.</w:t>
      </w:r>
      <w:r w:rsidRPr="00BC35EA">
        <w:rPr>
          <w:color w:val="000000"/>
        </w:rPr>
        <w:t xml:space="preserve"> </w:t>
      </w:r>
    </w:p>
    <w:p w:rsidR="00981917" w:rsidRPr="001C31F1" w:rsidRDefault="00981917" w:rsidP="00981917">
      <w:pPr>
        <w:shd w:val="clear" w:color="auto" w:fill="FFFFFF"/>
        <w:ind w:firstLine="567"/>
        <w:jc w:val="both"/>
      </w:pPr>
      <w:r>
        <w:rPr>
          <w:color w:val="000000"/>
        </w:rPr>
        <w:t>В рамках Месячника проводились на должном уровне диагностические мероприятия</w:t>
      </w:r>
      <w:r w:rsidRPr="007C2B9B">
        <w:rPr>
          <w:color w:val="000000"/>
        </w:rPr>
        <w:t xml:space="preserve"> на </w:t>
      </w:r>
      <w:r>
        <w:rPr>
          <w:color w:val="000000"/>
        </w:rPr>
        <w:t xml:space="preserve">предмет </w:t>
      </w:r>
      <w:r w:rsidRPr="007C2B9B">
        <w:rPr>
          <w:color w:val="000000"/>
        </w:rPr>
        <w:t xml:space="preserve">измерение уровня тревожности, выявление </w:t>
      </w:r>
      <w:r>
        <w:rPr>
          <w:color w:val="000000"/>
        </w:rPr>
        <w:t xml:space="preserve">суицидальных, </w:t>
      </w:r>
      <w:r w:rsidRPr="007C2B9B">
        <w:rPr>
          <w:color w:val="000000"/>
        </w:rPr>
        <w:t>личностных, эмоциональны</w:t>
      </w:r>
      <w:r>
        <w:rPr>
          <w:color w:val="000000"/>
        </w:rPr>
        <w:t xml:space="preserve">х, межличностных, поведенческих </w:t>
      </w:r>
      <w:r w:rsidRPr="007C2B9B">
        <w:rPr>
          <w:color w:val="000000"/>
        </w:rPr>
        <w:t>проблем</w:t>
      </w:r>
      <w:r>
        <w:rPr>
          <w:color w:val="000000"/>
        </w:rPr>
        <w:t xml:space="preserve">. С 1 по 6 классы проведен тест </w:t>
      </w:r>
      <w:r w:rsidRPr="007C2B9B">
        <w:t xml:space="preserve">«Оценка уровня школьной мотивации» </w:t>
      </w:r>
      <w:r w:rsidRPr="005A759B">
        <w:rPr>
          <w:i/>
        </w:rPr>
        <w:t>Н.Г. Лускановой</w:t>
      </w:r>
      <w:r w:rsidRPr="007C2B9B">
        <w:t xml:space="preserve">, </w:t>
      </w:r>
      <w:r>
        <w:t xml:space="preserve">с 7 по 11 классы были диагностированы по методике </w:t>
      </w:r>
      <w:r w:rsidRPr="005A759B">
        <w:rPr>
          <w:i/>
        </w:rPr>
        <w:t>Спилберга</w:t>
      </w:r>
      <w:r>
        <w:t xml:space="preserve">, </w:t>
      </w:r>
      <w:r w:rsidRPr="005A759B">
        <w:rPr>
          <w:i/>
        </w:rPr>
        <w:t>ССТ Р.Гудмана</w:t>
      </w:r>
      <w:r>
        <w:rPr>
          <w:i/>
        </w:rPr>
        <w:t xml:space="preserve">, </w:t>
      </w:r>
      <w:r w:rsidRPr="009F1723">
        <w:t xml:space="preserve">Опросник в модификации </w:t>
      </w:r>
      <w:r w:rsidRPr="005A759B">
        <w:rPr>
          <w:i/>
        </w:rPr>
        <w:t>Разуваевой</w:t>
      </w:r>
      <w:r>
        <w:t xml:space="preserve">. Для сравнительного анализа результаты диагностики мониторится.   </w:t>
      </w:r>
    </w:p>
    <w:p w:rsidR="00981917" w:rsidRPr="0040388A" w:rsidRDefault="00981917" w:rsidP="00950E6D">
      <w:pPr>
        <w:ind w:firstLine="567"/>
        <w:jc w:val="both"/>
      </w:pPr>
      <w:r w:rsidRPr="000A64E3">
        <w:rPr>
          <w:bCs/>
        </w:rPr>
        <w:t>Методика оценки школьной мотивации по методике Н.Г. Лускановой</w:t>
      </w:r>
      <w:r w:rsidRPr="008A3B0B">
        <w:rPr>
          <w:bCs/>
        </w:rPr>
        <w:t xml:space="preserve"> </w:t>
      </w:r>
      <w:r w:rsidRPr="000A64E3">
        <w:rPr>
          <w:bCs/>
        </w:rPr>
        <w:t xml:space="preserve">проводится </w:t>
      </w:r>
      <w:r w:rsidRPr="000A64E3">
        <w:rPr>
          <w:bCs/>
          <w:lang w:val="en-US"/>
        </w:rPr>
        <w:t>c</w:t>
      </w:r>
      <w:r w:rsidRPr="000A64E3">
        <w:rPr>
          <w:bCs/>
        </w:rPr>
        <w:t xml:space="preserve"> 1 п</w:t>
      </w:r>
      <w:r>
        <w:rPr>
          <w:bCs/>
        </w:rPr>
        <w:t>о 6 классы. Всего обучаются, 2634</w:t>
      </w:r>
      <w:r w:rsidRPr="000A64E3">
        <w:rPr>
          <w:bCs/>
        </w:rPr>
        <w:t xml:space="preserve"> д</w:t>
      </w:r>
      <w:r>
        <w:rPr>
          <w:bCs/>
        </w:rPr>
        <w:t>етей охват составляет 100%</w:t>
      </w:r>
      <w:r w:rsidRPr="000A64E3">
        <w:rPr>
          <w:bCs/>
        </w:rPr>
        <w:t xml:space="preserve">.  </w:t>
      </w:r>
      <w:r w:rsidRPr="000A64E3">
        <w:t xml:space="preserve">У  </w:t>
      </w:r>
      <w:r>
        <w:t xml:space="preserve">740 </w:t>
      </w:r>
      <w:r w:rsidRPr="000A64E3">
        <w:t>(</w:t>
      </w:r>
      <w:r>
        <w:t>28</w:t>
      </w:r>
      <w:r w:rsidRPr="000A64E3">
        <w:t>%) учащихся показали высокий уровень учебной мотивации</w:t>
      </w:r>
      <w:r>
        <w:t>. У 35</w:t>
      </w:r>
      <w:r w:rsidRPr="000A64E3">
        <w:t xml:space="preserve">% обучающийся </w:t>
      </w:r>
      <w:r>
        <w:t>хорошая школьная мотивация, у 31</w:t>
      </w:r>
      <w:r w:rsidRPr="000A64E3">
        <w:t xml:space="preserve">% обучающийся положительное отношение к школе, низкий уровень учебной мотивации у </w:t>
      </w:r>
      <w:r>
        <w:t>5</w:t>
      </w:r>
      <w:r w:rsidRPr="000A64E3">
        <w:t xml:space="preserve">% обучающийся. </w:t>
      </w:r>
    </w:p>
    <w:tbl>
      <w:tblPr>
        <w:tblpPr w:leftFromText="180" w:rightFromText="180" w:bottomFromText="200" w:vertAnchor="text" w:horzAnchor="margin" w:tblpXSpec="center" w:tblpY="105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024"/>
        <w:gridCol w:w="1418"/>
        <w:gridCol w:w="1242"/>
        <w:gridCol w:w="1244"/>
        <w:gridCol w:w="1417"/>
        <w:gridCol w:w="1169"/>
      </w:tblGrid>
      <w:tr w:rsidR="00981917" w:rsidRPr="00950E6D" w:rsidTr="00EF2E3A">
        <w:trPr>
          <w:trHeight w:val="12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  <w:r w:rsidRPr="00950E6D">
              <w:rPr>
                <w:rFonts w:eastAsia="Calibri"/>
                <w:sz w:val="18"/>
                <w:szCs w:val="18"/>
              </w:rPr>
              <w:t>Учебный год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  <w:r w:rsidRPr="00950E6D">
              <w:rPr>
                <w:rFonts w:eastAsia="Calibri"/>
                <w:sz w:val="18"/>
                <w:szCs w:val="18"/>
              </w:rPr>
              <w:t>Всего</w:t>
            </w:r>
          </w:p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950E6D">
              <w:rPr>
                <w:rFonts w:eastAsia="Calibri"/>
                <w:sz w:val="18"/>
                <w:szCs w:val="18"/>
              </w:rPr>
              <w:t>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17" w:rsidRPr="00950E6D" w:rsidRDefault="00981917" w:rsidP="00EF2E3A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  <w:r w:rsidRPr="00950E6D">
              <w:rPr>
                <w:rFonts w:eastAsia="Calibri"/>
                <w:sz w:val="18"/>
                <w:szCs w:val="18"/>
              </w:rPr>
              <w:t xml:space="preserve">Охват </w:t>
            </w:r>
            <w:proofErr w:type="gramStart"/>
            <w:r w:rsidRPr="00950E6D">
              <w:rPr>
                <w:rFonts w:eastAsia="Calibri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5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  <w:r w:rsidRPr="00950E6D">
              <w:rPr>
                <w:rFonts w:eastAsia="Calibri"/>
                <w:sz w:val="18"/>
                <w:szCs w:val="18"/>
              </w:rPr>
              <w:t>Школьная мотивация</w:t>
            </w:r>
          </w:p>
        </w:tc>
      </w:tr>
      <w:tr w:rsidR="00981917" w:rsidRPr="00950E6D" w:rsidTr="00EF2E3A">
        <w:trPr>
          <w:trHeight w:val="108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  <w:r w:rsidRPr="00950E6D">
              <w:rPr>
                <w:rFonts w:eastAsia="Calibri"/>
                <w:sz w:val="18"/>
                <w:szCs w:val="18"/>
              </w:rPr>
              <w:t>Высокий уровень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  <w:r w:rsidRPr="00950E6D">
              <w:rPr>
                <w:rFonts w:eastAsia="Calibri"/>
                <w:sz w:val="18"/>
                <w:szCs w:val="18"/>
              </w:rPr>
              <w:t>Хорошая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  <w:r w:rsidRPr="00950E6D">
              <w:rPr>
                <w:rFonts w:eastAsia="Calibri"/>
                <w:sz w:val="18"/>
                <w:szCs w:val="18"/>
              </w:rPr>
              <w:t>Положительное отношение к школе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  <w:r w:rsidRPr="00950E6D">
              <w:rPr>
                <w:rFonts w:eastAsia="Calibri"/>
                <w:sz w:val="18"/>
                <w:szCs w:val="18"/>
              </w:rPr>
              <w:t>Низкий уровень</w:t>
            </w:r>
          </w:p>
        </w:tc>
      </w:tr>
      <w:tr w:rsidR="00981917" w:rsidRPr="00950E6D" w:rsidTr="00EF2E3A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1917" w:rsidRPr="00950E6D" w:rsidRDefault="00981917" w:rsidP="00EF2E3A">
            <w:pPr>
              <w:tabs>
                <w:tab w:val="left" w:pos="96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50E6D">
              <w:rPr>
                <w:rFonts w:eastAsia="Calibri"/>
                <w:sz w:val="18"/>
                <w:szCs w:val="18"/>
              </w:rPr>
              <w:t>2022г.</w:t>
            </w:r>
          </w:p>
          <w:p w:rsidR="00981917" w:rsidRPr="00950E6D" w:rsidRDefault="00981917" w:rsidP="00EF2E3A">
            <w:pPr>
              <w:jc w:val="center"/>
              <w:rPr>
                <w:rFonts w:eastAsia="Calibri"/>
                <w:sz w:val="18"/>
                <w:szCs w:val="18"/>
              </w:rPr>
            </w:pPr>
            <w:r w:rsidRPr="00950E6D">
              <w:rPr>
                <w:rFonts w:eastAsia="Calibri"/>
                <w:sz w:val="18"/>
                <w:szCs w:val="18"/>
              </w:rPr>
              <w:t>(весна)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950E6D">
              <w:rPr>
                <w:rFonts w:eastAsia="Calibri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950E6D">
              <w:rPr>
                <w:rFonts w:eastAsia="Calibri"/>
                <w:color w:val="000000"/>
                <w:sz w:val="18"/>
                <w:szCs w:val="18"/>
                <w:lang w:val="en-US"/>
              </w:rPr>
              <w:t>2634</w:t>
            </w:r>
          </w:p>
          <w:p w:rsidR="00981917" w:rsidRPr="00950E6D" w:rsidRDefault="00981917" w:rsidP="00EF2E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50E6D">
              <w:rPr>
                <w:rFonts w:eastAsia="Calibri"/>
                <w:color w:val="000000"/>
                <w:sz w:val="18"/>
                <w:szCs w:val="18"/>
                <w:lang w:val="en-US"/>
              </w:rPr>
              <w:t>740</w:t>
            </w:r>
            <w:r w:rsidRPr="00950E6D">
              <w:rPr>
                <w:rFonts w:eastAsia="Calibri"/>
                <w:color w:val="000000"/>
                <w:sz w:val="18"/>
                <w:szCs w:val="18"/>
              </w:rPr>
              <w:t>(</w:t>
            </w:r>
            <w:r w:rsidRPr="00950E6D">
              <w:rPr>
                <w:rFonts w:eastAsia="Calibri"/>
                <w:color w:val="000000"/>
                <w:sz w:val="18"/>
                <w:szCs w:val="18"/>
                <w:lang w:val="en-US"/>
              </w:rPr>
              <w:t>28</w:t>
            </w:r>
            <w:r w:rsidRPr="00950E6D">
              <w:rPr>
                <w:rFonts w:eastAsia="Calibr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50E6D">
              <w:rPr>
                <w:rFonts w:eastAsia="Calibri"/>
                <w:color w:val="000000"/>
                <w:sz w:val="18"/>
                <w:szCs w:val="18"/>
                <w:lang w:val="en-US"/>
              </w:rPr>
              <w:t>932</w:t>
            </w:r>
            <w:r w:rsidRPr="00950E6D">
              <w:rPr>
                <w:rFonts w:eastAsia="Calibri"/>
                <w:color w:val="000000"/>
                <w:sz w:val="18"/>
                <w:szCs w:val="18"/>
              </w:rPr>
              <w:t>(</w:t>
            </w:r>
            <w:r w:rsidRPr="00950E6D">
              <w:rPr>
                <w:rFonts w:eastAsia="Calibri"/>
                <w:color w:val="000000"/>
                <w:sz w:val="18"/>
                <w:szCs w:val="18"/>
                <w:lang w:val="en-US"/>
              </w:rPr>
              <w:t>35</w:t>
            </w:r>
            <w:r w:rsidRPr="00950E6D">
              <w:rPr>
                <w:rFonts w:eastAsia="Calibr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50E6D">
              <w:rPr>
                <w:rFonts w:eastAsia="Calibri"/>
                <w:color w:val="000000"/>
                <w:sz w:val="18"/>
                <w:szCs w:val="18"/>
                <w:lang w:val="en-US"/>
              </w:rPr>
              <w:t>821</w:t>
            </w:r>
            <w:r w:rsidRPr="00950E6D">
              <w:rPr>
                <w:rFonts w:eastAsia="Calibri"/>
                <w:color w:val="000000"/>
                <w:sz w:val="18"/>
                <w:szCs w:val="18"/>
              </w:rPr>
              <w:t>(</w:t>
            </w:r>
            <w:r w:rsidRPr="00950E6D">
              <w:rPr>
                <w:rFonts w:eastAsia="Calibri"/>
                <w:color w:val="000000"/>
                <w:sz w:val="18"/>
                <w:szCs w:val="18"/>
                <w:lang w:val="en-US"/>
              </w:rPr>
              <w:t>31</w:t>
            </w:r>
            <w:r w:rsidRPr="00950E6D">
              <w:rPr>
                <w:rFonts w:eastAsia="Calibr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950E6D" w:rsidRDefault="00981917" w:rsidP="00EF2E3A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50E6D">
              <w:rPr>
                <w:rFonts w:eastAsia="Calibri"/>
                <w:color w:val="FF0000"/>
                <w:sz w:val="18"/>
                <w:szCs w:val="18"/>
                <w:lang w:val="en-US"/>
              </w:rPr>
              <w:t>141</w:t>
            </w:r>
            <w:r w:rsidRPr="00950E6D">
              <w:rPr>
                <w:rFonts w:eastAsia="Calibri"/>
                <w:color w:val="FF0000"/>
                <w:sz w:val="18"/>
                <w:szCs w:val="18"/>
              </w:rPr>
              <w:t>(</w:t>
            </w:r>
            <w:r w:rsidRPr="00950E6D">
              <w:rPr>
                <w:rFonts w:eastAsia="Calibri"/>
                <w:color w:val="FF0000"/>
                <w:sz w:val="18"/>
                <w:szCs w:val="18"/>
                <w:lang w:val="en-US"/>
              </w:rPr>
              <w:t>5</w:t>
            </w:r>
            <w:r w:rsidRPr="00950E6D">
              <w:rPr>
                <w:rFonts w:eastAsia="Calibri"/>
                <w:color w:val="FF0000"/>
                <w:sz w:val="18"/>
                <w:szCs w:val="18"/>
              </w:rPr>
              <w:t>%)</w:t>
            </w:r>
          </w:p>
        </w:tc>
      </w:tr>
    </w:tbl>
    <w:p w:rsidR="00150D35" w:rsidRPr="00503745" w:rsidRDefault="00981917" w:rsidP="008677A5">
      <w:pPr>
        <w:ind w:firstLine="567"/>
        <w:jc w:val="both"/>
        <w:rPr>
          <w:color w:val="000000"/>
          <w:shd w:val="clear" w:color="auto" w:fill="FFFFFF"/>
        </w:rPr>
      </w:pPr>
      <w:r w:rsidRPr="000A64E3">
        <w:t xml:space="preserve">По диагностике Спилберга на выявление тревожности, всего приняло участие </w:t>
      </w:r>
      <w:r w:rsidRPr="000A64E3">
        <w:rPr>
          <w:color w:val="000000"/>
          <w:shd w:val="clear" w:color="auto" w:fill="FFFFFF"/>
        </w:rPr>
        <w:t>2</w:t>
      </w:r>
      <w:r w:rsidRPr="00437163">
        <w:rPr>
          <w:color w:val="000000"/>
          <w:shd w:val="clear" w:color="auto" w:fill="FFFFFF"/>
        </w:rPr>
        <w:t xml:space="preserve">4 </w:t>
      </w:r>
      <w:r w:rsidRPr="000A64E3">
        <w:rPr>
          <w:color w:val="000000"/>
          <w:shd w:val="clear" w:color="auto" w:fill="FFFFFF"/>
        </w:rPr>
        <w:t>общеобразовательных организаций  Вилюйского улуса с  7  по  11  классы</w:t>
      </w:r>
      <w:r>
        <w:rPr>
          <w:color w:val="000000"/>
          <w:shd w:val="clear" w:color="auto" w:fill="FFFFFF"/>
        </w:rPr>
        <w:t>, всего обучаются 1571 несовершеннолетних</w:t>
      </w:r>
      <w:r w:rsidRPr="000A64E3">
        <w:rPr>
          <w:color w:val="000000"/>
          <w:shd w:val="clear" w:color="auto" w:fill="FFFFFF"/>
        </w:rPr>
        <w:t>. Если сравнить  результаты весенним</w:t>
      </w:r>
      <w:r>
        <w:rPr>
          <w:color w:val="000000"/>
          <w:shd w:val="clear" w:color="auto" w:fill="FFFFFF"/>
        </w:rPr>
        <w:t xml:space="preserve"> с</w:t>
      </w:r>
      <w:r w:rsidRPr="000A64E3">
        <w:rPr>
          <w:color w:val="000000"/>
          <w:shd w:val="clear" w:color="auto" w:fill="FFFFFF"/>
        </w:rPr>
        <w:t xml:space="preserve"> осенн</w:t>
      </w:r>
      <w:r>
        <w:rPr>
          <w:color w:val="000000"/>
          <w:shd w:val="clear" w:color="auto" w:fill="FFFFFF"/>
        </w:rPr>
        <w:t>им</w:t>
      </w:r>
      <w:r w:rsidRPr="000A64E3">
        <w:rPr>
          <w:color w:val="000000"/>
          <w:shd w:val="clear" w:color="auto" w:fill="FFFFFF"/>
        </w:rPr>
        <w:t xml:space="preserve"> Месячником результаты меняются, всего приняло участие в </w:t>
      </w:r>
      <w:r>
        <w:rPr>
          <w:color w:val="000000"/>
          <w:shd w:val="clear" w:color="auto" w:fill="FFFFFF"/>
        </w:rPr>
        <w:t>весенней</w:t>
      </w:r>
      <w:r w:rsidRPr="000A64E3">
        <w:rPr>
          <w:color w:val="000000"/>
          <w:shd w:val="clear" w:color="auto" w:fill="FFFFFF"/>
        </w:rPr>
        <w:t xml:space="preserve"> диагностике 1</w:t>
      </w:r>
      <w:r>
        <w:rPr>
          <w:color w:val="000000"/>
          <w:shd w:val="clear" w:color="auto" w:fill="FFFFFF"/>
        </w:rPr>
        <w:t>508 (95</w:t>
      </w:r>
      <w:r w:rsidRPr="000A64E3">
        <w:rPr>
          <w:color w:val="000000"/>
          <w:shd w:val="clear" w:color="auto" w:fill="FFFFFF"/>
        </w:rPr>
        <w:t xml:space="preserve">%) несовершеннолетних. Из них с высокой ситуативной тревожностью </w:t>
      </w:r>
      <w:r>
        <w:rPr>
          <w:color w:val="000000"/>
          <w:shd w:val="clear" w:color="auto" w:fill="FFFFFF"/>
        </w:rPr>
        <w:t>144(9</w:t>
      </w:r>
      <w:r w:rsidRPr="000A64E3">
        <w:rPr>
          <w:color w:val="000000"/>
          <w:shd w:val="clear" w:color="auto" w:fill="FFFFFF"/>
        </w:rPr>
        <w:t xml:space="preserve">%). Умеренная ситуативная тревожность </w:t>
      </w:r>
      <w:r>
        <w:rPr>
          <w:color w:val="000000"/>
          <w:shd w:val="clear" w:color="auto" w:fill="FFFFFF"/>
        </w:rPr>
        <w:t>-</w:t>
      </w:r>
      <w:r w:rsidRPr="000A64E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963 (63</w:t>
      </w:r>
      <w:r w:rsidRPr="000A64E3">
        <w:rPr>
          <w:color w:val="000000"/>
          <w:shd w:val="clear" w:color="auto" w:fill="FFFFFF"/>
        </w:rPr>
        <w:t>%) и низкая ситуа</w:t>
      </w:r>
      <w:r>
        <w:rPr>
          <w:color w:val="000000"/>
          <w:shd w:val="clear" w:color="auto" w:fill="FFFFFF"/>
        </w:rPr>
        <w:t>тивная тревожность составила 401 (26</w:t>
      </w:r>
      <w:r w:rsidRPr="000A64E3">
        <w:rPr>
          <w:color w:val="000000"/>
          <w:shd w:val="clear" w:color="auto" w:fill="FFFFFF"/>
        </w:rPr>
        <w:t>%) от общего числа. Также в данной диагностике выявляется личностная тревожность, отражающая предрасположенность субъекта к тревоге и предполагающая наличие у него тенденции воспринимать достаточно широкий «веер» ситуаций как угрожающие, отвечая на каждую из них определенной реакции. Выс</w:t>
      </w:r>
      <w:r>
        <w:rPr>
          <w:color w:val="000000"/>
          <w:shd w:val="clear" w:color="auto" w:fill="FFFFFF"/>
        </w:rPr>
        <w:t>окая личностная тревожность у 195</w:t>
      </w:r>
      <w:r w:rsidRPr="000A64E3">
        <w:rPr>
          <w:color w:val="000000"/>
          <w:shd w:val="clear" w:color="auto" w:fill="FFFFFF"/>
        </w:rPr>
        <w:t xml:space="preserve"> об</w:t>
      </w:r>
      <w:r>
        <w:rPr>
          <w:color w:val="000000"/>
          <w:shd w:val="clear" w:color="auto" w:fill="FFFFFF"/>
        </w:rPr>
        <w:t>учающийися, что составляет  (12</w:t>
      </w:r>
      <w:r w:rsidRPr="000A64E3">
        <w:rPr>
          <w:color w:val="000000"/>
          <w:shd w:val="clear" w:color="auto" w:fill="FFFFFF"/>
        </w:rPr>
        <w:t xml:space="preserve">%) от общего числа. Умеренная личностная </w:t>
      </w:r>
      <w:r>
        <w:rPr>
          <w:color w:val="000000"/>
          <w:shd w:val="clear" w:color="auto" w:fill="FFFFFF"/>
        </w:rPr>
        <w:t>тревожность в личной сфере - 1108</w:t>
      </w:r>
      <w:r w:rsidRPr="000A64E3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73</w:t>
      </w:r>
      <w:r w:rsidRPr="000A64E3">
        <w:rPr>
          <w:color w:val="000000"/>
          <w:shd w:val="clear" w:color="auto" w:fill="FFFFFF"/>
        </w:rPr>
        <w:t>%), н</w:t>
      </w:r>
      <w:r>
        <w:rPr>
          <w:color w:val="000000"/>
          <w:shd w:val="clear" w:color="auto" w:fill="FFFFFF"/>
        </w:rPr>
        <w:t xml:space="preserve">изкая личностная тревожность - 205(13%). </w:t>
      </w:r>
    </w:p>
    <w:p w:rsidR="008677A5" w:rsidRPr="008677A5" w:rsidRDefault="008677A5" w:rsidP="008677A5">
      <w:pPr>
        <w:ind w:firstLine="567"/>
        <w:jc w:val="both"/>
        <w:rPr>
          <w:color w:val="000000"/>
          <w:shd w:val="clear" w:color="auto" w:fill="FFFFFF"/>
        </w:rPr>
      </w:pPr>
      <w:r>
        <w:t>Полученные различия можно объяснить тем, что к числу факторов,</w:t>
      </w:r>
      <w:r w:rsidRPr="008677A5">
        <w:t xml:space="preserve"> </w:t>
      </w:r>
      <w:r>
        <w:t>провоцирующих, школьную тревожность у школьников старших классов относятся контрольные работы, итоговые тестирования, но самым важным фактором является подготовка учеников к основному государственному экзамену, что, безусловно, сказывается на их психоэмоциональном состоянии.</w:t>
      </w:r>
    </w:p>
    <w:tbl>
      <w:tblPr>
        <w:tblpPr w:leftFromText="180" w:rightFromText="180" w:vertAnchor="text" w:horzAnchor="margin" w:tblpXSpec="center" w:tblpY="285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70"/>
        <w:gridCol w:w="985"/>
        <w:gridCol w:w="984"/>
        <w:gridCol w:w="1160"/>
        <w:gridCol w:w="1090"/>
        <w:gridCol w:w="984"/>
        <w:gridCol w:w="1266"/>
        <w:gridCol w:w="1125"/>
      </w:tblGrid>
      <w:tr w:rsidR="00981917" w:rsidRPr="00A25B5A" w:rsidTr="00EF2E3A">
        <w:trPr>
          <w:trHeight w:val="271"/>
        </w:trPr>
        <w:tc>
          <w:tcPr>
            <w:tcW w:w="1242" w:type="dxa"/>
            <w:vMerge w:val="restart"/>
          </w:tcPr>
          <w:p w:rsidR="00981917" w:rsidRPr="00A25B5A" w:rsidRDefault="00981917" w:rsidP="00EF2E3A">
            <w:pPr>
              <w:rPr>
                <w:kern w:val="2"/>
                <w:sz w:val="18"/>
                <w:szCs w:val="18"/>
              </w:rPr>
            </w:pPr>
            <w:r w:rsidRPr="00A25B5A">
              <w:rPr>
                <w:kern w:val="2"/>
                <w:sz w:val="18"/>
                <w:szCs w:val="18"/>
              </w:rPr>
              <w:t>Годы</w:t>
            </w:r>
          </w:p>
        </w:tc>
        <w:tc>
          <w:tcPr>
            <w:tcW w:w="870" w:type="dxa"/>
            <w:vMerge w:val="restart"/>
          </w:tcPr>
          <w:p w:rsidR="00981917" w:rsidRPr="00A25B5A" w:rsidRDefault="00981917" w:rsidP="00EF2E3A">
            <w:pPr>
              <w:ind w:left="-108" w:right="-123"/>
              <w:rPr>
                <w:kern w:val="2"/>
                <w:sz w:val="18"/>
                <w:szCs w:val="18"/>
              </w:rPr>
            </w:pPr>
            <w:r w:rsidRPr="00A25B5A">
              <w:rPr>
                <w:kern w:val="2"/>
                <w:sz w:val="18"/>
                <w:szCs w:val="18"/>
              </w:rPr>
              <w:t>Кол-во обучающихс</w:t>
            </w:r>
          </w:p>
        </w:tc>
        <w:tc>
          <w:tcPr>
            <w:tcW w:w="985" w:type="dxa"/>
            <w:vMerge w:val="restart"/>
          </w:tcPr>
          <w:p w:rsidR="00981917" w:rsidRPr="00A25B5A" w:rsidRDefault="00981917" w:rsidP="00EF2E3A">
            <w:pPr>
              <w:ind w:left="-108" w:right="-123"/>
              <w:rPr>
                <w:kern w:val="2"/>
                <w:sz w:val="18"/>
                <w:szCs w:val="18"/>
              </w:rPr>
            </w:pPr>
            <w:r w:rsidRPr="00A25B5A">
              <w:rPr>
                <w:kern w:val="2"/>
                <w:sz w:val="18"/>
                <w:szCs w:val="18"/>
              </w:rPr>
              <w:t xml:space="preserve">Кол-во </w:t>
            </w:r>
            <w:proofErr w:type="gramStart"/>
            <w:r w:rsidRPr="00A25B5A">
              <w:rPr>
                <w:kern w:val="2"/>
                <w:sz w:val="18"/>
                <w:szCs w:val="18"/>
              </w:rPr>
              <w:t>прошедших</w:t>
            </w:r>
            <w:proofErr w:type="gramEnd"/>
          </w:p>
        </w:tc>
        <w:tc>
          <w:tcPr>
            <w:tcW w:w="3234" w:type="dxa"/>
            <w:gridSpan w:val="3"/>
          </w:tcPr>
          <w:p w:rsidR="00981917" w:rsidRPr="00A25B5A" w:rsidRDefault="00981917" w:rsidP="00EF2E3A">
            <w:pPr>
              <w:ind w:left="-108" w:right="-123"/>
              <w:jc w:val="center"/>
              <w:rPr>
                <w:kern w:val="2"/>
                <w:sz w:val="18"/>
                <w:szCs w:val="18"/>
              </w:rPr>
            </w:pPr>
            <w:r w:rsidRPr="00A25B5A">
              <w:rPr>
                <w:sz w:val="18"/>
                <w:szCs w:val="18"/>
              </w:rPr>
              <w:t>Ситуативная тревожность</w:t>
            </w:r>
          </w:p>
        </w:tc>
        <w:tc>
          <w:tcPr>
            <w:tcW w:w="3375" w:type="dxa"/>
            <w:gridSpan w:val="3"/>
          </w:tcPr>
          <w:p w:rsidR="00981917" w:rsidRPr="00A25B5A" w:rsidRDefault="00981917" w:rsidP="00EF2E3A">
            <w:pPr>
              <w:ind w:left="-108" w:right="-123"/>
              <w:rPr>
                <w:kern w:val="2"/>
                <w:sz w:val="18"/>
                <w:szCs w:val="18"/>
              </w:rPr>
            </w:pPr>
            <w:r w:rsidRPr="00A25B5A">
              <w:rPr>
                <w:sz w:val="18"/>
                <w:szCs w:val="18"/>
              </w:rPr>
              <w:t>Личностная тревожность</w:t>
            </w:r>
          </w:p>
        </w:tc>
      </w:tr>
      <w:tr w:rsidR="00981917" w:rsidRPr="00A25B5A" w:rsidTr="00EF2E3A">
        <w:trPr>
          <w:trHeight w:val="118"/>
        </w:trPr>
        <w:tc>
          <w:tcPr>
            <w:tcW w:w="1242" w:type="dxa"/>
            <w:vMerge/>
          </w:tcPr>
          <w:p w:rsidR="00981917" w:rsidRPr="00A25B5A" w:rsidRDefault="00981917" w:rsidP="00EF2E3A">
            <w:pPr>
              <w:ind w:left="283"/>
              <w:rPr>
                <w:kern w:val="2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981917" w:rsidRPr="00A25B5A" w:rsidRDefault="00981917" w:rsidP="00EF2E3A">
            <w:pPr>
              <w:spacing w:after="120"/>
              <w:ind w:left="283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981917" w:rsidRPr="00A25B5A" w:rsidRDefault="00981917" w:rsidP="00EF2E3A">
            <w:pPr>
              <w:spacing w:after="120"/>
              <w:ind w:left="283"/>
              <w:rPr>
                <w:kern w:val="2"/>
                <w:sz w:val="18"/>
                <w:szCs w:val="18"/>
              </w:rPr>
            </w:pPr>
          </w:p>
        </w:tc>
        <w:tc>
          <w:tcPr>
            <w:tcW w:w="984" w:type="dxa"/>
          </w:tcPr>
          <w:p w:rsidR="00981917" w:rsidRPr="00A25B5A" w:rsidRDefault="00981917" w:rsidP="00EF2E3A">
            <w:pPr>
              <w:spacing w:after="120"/>
              <w:ind w:left="283"/>
              <w:rPr>
                <w:kern w:val="2"/>
                <w:sz w:val="18"/>
                <w:szCs w:val="18"/>
              </w:rPr>
            </w:pPr>
            <w:r w:rsidRPr="00A25B5A">
              <w:rPr>
                <w:sz w:val="18"/>
                <w:szCs w:val="18"/>
              </w:rPr>
              <w:t>Высокая</w:t>
            </w:r>
          </w:p>
        </w:tc>
        <w:tc>
          <w:tcPr>
            <w:tcW w:w="1160" w:type="dxa"/>
          </w:tcPr>
          <w:p w:rsidR="00981917" w:rsidRPr="00A25B5A" w:rsidRDefault="00981917" w:rsidP="00EF2E3A">
            <w:pPr>
              <w:spacing w:after="120"/>
              <w:ind w:left="283"/>
              <w:rPr>
                <w:kern w:val="2"/>
                <w:sz w:val="18"/>
                <w:szCs w:val="18"/>
              </w:rPr>
            </w:pPr>
            <w:r w:rsidRPr="00A25B5A">
              <w:rPr>
                <w:sz w:val="18"/>
                <w:szCs w:val="18"/>
              </w:rPr>
              <w:t>Умеренная</w:t>
            </w:r>
          </w:p>
        </w:tc>
        <w:tc>
          <w:tcPr>
            <w:tcW w:w="1090" w:type="dxa"/>
          </w:tcPr>
          <w:p w:rsidR="00981917" w:rsidRPr="00A25B5A" w:rsidRDefault="00981917" w:rsidP="00EF2E3A">
            <w:pPr>
              <w:spacing w:after="120"/>
              <w:ind w:left="283"/>
              <w:rPr>
                <w:kern w:val="2"/>
                <w:sz w:val="18"/>
                <w:szCs w:val="18"/>
              </w:rPr>
            </w:pPr>
            <w:r w:rsidRPr="00A25B5A">
              <w:rPr>
                <w:sz w:val="18"/>
                <w:szCs w:val="18"/>
              </w:rPr>
              <w:t>Низкая</w:t>
            </w:r>
          </w:p>
        </w:tc>
        <w:tc>
          <w:tcPr>
            <w:tcW w:w="984" w:type="dxa"/>
          </w:tcPr>
          <w:p w:rsidR="00981917" w:rsidRPr="00A25B5A" w:rsidRDefault="00981917" w:rsidP="00EF2E3A">
            <w:pPr>
              <w:spacing w:after="120"/>
              <w:ind w:left="283"/>
              <w:rPr>
                <w:kern w:val="2"/>
                <w:sz w:val="18"/>
                <w:szCs w:val="18"/>
              </w:rPr>
            </w:pPr>
            <w:r w:rsidRPr="00A25B5A">
              <w:rPr>
                <w:sz w:val="18"/>
                <w:szCs w:val="18"/>
              </w:rPr>
              <w:t>Высокая</w:t>
            </w:r>
          </w:p>
        </w:tc>
        <w:tc>
          <w:tcPr>
            <w:tcW w:w="1266" w:type="dxa"/>
          </w:tcPr>
          <w:p w:rsidR="00981917" w:rsidRPr="00A25B5A" w:rsidRDefault="00981917" w:rsidP="00EF2E3A">
            <w:pPr>
              <w:spacing w:after="120"/>
              <w:ind w:left="283"/>
              <w:rPr>
                <w:kern w:val="2"/>
                <w:sz w:val="18"/>
                <w:szCs w:val="18"/>
              </w:rPr>
            </w:pPr>
            <w:r w:rsidRPr="00A25B5A">
              <w:rPr>
                <w:sz w:val="18"/>
                <w:szCs w:val="18"/>
              </w:rPr>
              <w:t>Умеренная</w:t>
            </w:r>
          </w:p>
        </w:tc>
        <w:tc>
          <w:tcPr>
            <w:tcW w:w="1125" w:type="dxa"/>
          </w:tcPr>
          <w:p w:rsidR="00981917" w:rsidRPr="00A25B5A" w:rsidRDefault="00981917" w:rsidP="00EF2E3A">
            <w:pPr>
              <w:spacing w:after="120"/>
              <w:ind w:left="283"/>
              <w:rPr>
                <w:kern w:val="2"/>
                <w:sz w:val="18"/>
                <w:szCs w:val="18"/>
              </w:rPr>
            </w:pPr>
            <w:r w:rsidRPr="00A25B5A">
              <w:rPr>
                <w:sz w:val="18"/>
                <w:szCs w:val="18"/>
              </w:rPr>
              <w:t>Низкая</w:t>
            </w:r>
          </w:p>
        </w:tc>
      </w:tr>
      <w:tr w:rsidR="00981917" w:rsidRPr="00A25B5A" w:rsidTr="00EF2E3A">
        <w:trPr>
          <w:trHeight w:val="70"/>
        </w:trPr>
        <w:tc>
          <w:tcPr>
            <w:tcW w:w="1242" w:type="dxa"/>
          </w:tcPr>
          <w:p w:rsidR="00981917" w:rsidRPr="00A25B5A" w:rsidRDefault="00981917" w:rsidP="00EF2E3A">
            <w:pPr>
              <w:ind w:left="283"/>
              <w:rPr>
                <w:kern w:val="2"/>
                <w:sz w:val="18"/>
                <w:szCs w:val="18"/>
              </w:rPr>
            </w:pPr>
            <w:r w:rsidRPr="00A25B5A">
              <w:rPr>
                <w:kern w:val="2"/>
                <w:sz w:val="18"/>
                <w:szCs w:val="18"/>
              </w:rPr>
              <w:t>2022г.</w:t>
            </w:r>
          </w:p>
          <w:p w:rsidR="00981917" w:rsidRPr="00A25B5A" w:rsidRDefault="00981917" w:rsidP="00EF2E3A">
            <w:pPr>
              <w:ind w:left="283"/>
              <w:rPr>
                <w:kern w:val="2"/>
                <w:sz w:val="18"/>
                <w:szCs w:val="18"/>
              </w:rPr>
            </w:pPr>
            <w:r w:rsidRPr="00A25B5A">
              <w:rPr>
                <w:kern w:val="2"/>
                <w:sz w:val="18"/>
                <w:szCs w:val="18"/>
              </w:rPr>
              <w:t>(весна)</w:t>
            </w:r>
          </w:p>
        </w:tc>
        <w:tc>
          <w:tcPr>
            <w:tcW w:w="870" w:type="dxa"/>
          </w:tcPr>
          <w:p w:rsidR="00981917" w:rsidRPr="00A25B5A" w:rsidRDefault="00981917" w:rsidP="00EF2E3A">
            <w:pPr>
              <w:rPr>
                <w:bCs/>
                <w:color w:val="000000"/>
                <w:sz w:val="18"/>
                <w:szCs w:val="18"/>
              </w:rPr>
            </w:pPr>
            <w:r w:rsidRPr="00A25B5A">
              <w:rPr>
                <w:bCs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985" w:type="dxa"/>
          </w:tcPr>
          <w:p w:rsidR="00981917" w:rsidRPr="00A25B5A" w:rsidRDefault="00981917" w:rsidP="00EF2E3A">
            <w:pPr>
              <w:rPr>
                <w:bCs/>
                <w:color w:val="000000"/>
                <w:sz w:val="18"/>
                <w:szCs w:val="18"/>
              </w:rPr>
            </w:pPr>
            <w:r w:rsidRPr="00A25B5A">
              <w:rPr>
                <w:bCs/>
                <w:color w:val="000000"/>
                <w:sz w:val="18"/>
                <w:szCs w:val="18"/>
              </w:rPr>
              <w:t>1508</w:t>
            </w:r>
          </w:p>
          <w:p w:rsidR="00981917" w:rsidRPr="00A25B5A" w:rsidRDefault="00981917" w:rsidP="00EF2E3A">
            <w:pPr>
              <w:rPr>
                <w:bCs/>
                <w:color w:val="000000"/>
                <w:sz w:val="18"/>
                <w:szCs w:val="18"/>
              </w:rPr>
            </w:pPr>
            <w:r w:rsidRPr="00A25B5A">
              <w:rPr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84" w:type="dxa"/>
          </w:tcPr>
          <w:p w:rsidR="00981917" w:rsidRPr="008677A5" w:rsidRDefault="00981917" w:rsidP="00EF2E3A">
            <w:pPr>
              <w:pStyle w:val="a3"/>
              <w:spacing w:before="0" w:beforeAutospacing="0" w:after="200" w:afterAutospacing="0"/>
              <w:ind w:left="28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677A5">
              <w:rPr>
                <w:rFonts w:ascii="Times New Roman" w:eastAsia="Calibri" w:hAnsi="Times New Roman" w:cs="Times New Roman"/>
                <w:color w:val="C00000"/>
                <w:kern w:val="24"/>
                <w:sz w:val="18"/>
                <w:szCs w:val="18"/>
                <w:lang w:val="en-US"/>
              </w:rPr>
              <w:t>14</w:t>
            </w:r>
            <w:r w:rsidRPr="008677A5">
              <w:rPr>
                <w:rFonts w:ascii="Times New Roman" w:eastAsia="Calibri" w:hAnsi="Times New Roman" w:cs="Times New Roman"/>
                <w:color w:val="C00000"/>
                <w:kern w:val="24"/>
                <w:sz w:val="18"/>
                <w:szCs w:val="18"/>
              </w:rPr>
              <w:t xml:space="preserve">4 </w:t>
            </w:r>
          </w:p>
          <w:p w:rsidR="00981917" w:rsidRPr="008677A5" w:rsidRDefault="00981917" w:rsidP="00EF2E3A">
            <w:pPr>
              <w:pStyle w:val="a3"/>
              <w:spacing w:before="0" w:beforeAutospacing="0" w:after="200" w:afterAutospacing="0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8677A5">
              <w:rPr>
                <w:rFonts w:ascii="Times New Roman" w:eastAsia="Calibri" w:hAnsi="Times New Roman" w:cs="Times New Roman"/>
                <w:color w:val="C00000"/>
                <w:kern w:val="24"/>
                <w:sz w:val="18"/>
                <w:szCs w:val="18"/>
              </w:rPr>
              <w:t>9%</w:t>
            </w:r>
            <w:r w:rsidRPr="008677A5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</w:tcPr>
          <w:p w:rsidR="00981917" w:rsidRPr="008677A5" w:rsidRDefault="00981917" w:rsidP="00EF2E3A">
            <w:pPr>
              <w:pStyle w:val="a3"/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</w:pPr>
            <w:r w:rsidRPr="008677A5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963</w:t>
            </w:r>
          </w:p>
          <w:p w:rsidR="00981917" w:rsidRPr="008677A5" w:rsidRDefault="00981917" w:rsidP="00EF2E3A">
            <w:pPr>
              <w:pStyle w:val="a3"/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</w:pPr>
            <w:r w:rsidRPr="008677A5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 xml:space="preserve">63% </w:t>
            </w:r>
          </w:p>
        </w:tc>
        <w:tc>
          <w:tcPr>
            <w:tcW w:w="1090" w:type="dxa"/>
          </w:tcPr>
          <w:p w:rsidR="00981917" w:rsidRPr="008677A5" w:rsidRDefault="00981917" w:rsidP="00EF2E3A">
            <w:pPr>
              <w:pStyle w:val="a3"/>
              <w:spacing w:before="0" w:beforeAutospacing="0" w:after="200" w:afterAutospacing="0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8677A5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 xml:space="preserve">401 </w:t>
            </w:r>
          </w:p>
          <w:p w:rsidR="00981917" w:rsidRPr="008677A5" w:rsidRDefault="00981917" w:rsidP="00EF2E3A">
            <w:pPr>
              <w:pStyle w:val="a3"/>
              <w:spacing w:before="0" w:beforeAutospacing="0" w:after="200" w:afterAutospacing="0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8677A5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26%</w:t>
            </w:r>
          </w:p>
        </w:tc>
        <w:tc>
          <w:tcPr>
            <w:tcW w:w="984" w:type="dxa"/>
          </w:tcPr>
          <w:p w:rsidR="00981917" w:rsidRPr="008677A5" w:rsidRDefault="00981917" w:rsidP="00EF2E3A">
            <w:pPr>
              <w:pStyle w:val="a3"/>
              <w:spacing w:before="0" w:beforeAutospacing="0" w:after="200" w:afterAutospacing="0"/>
              <w:ind w:left="28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677A5">
              <w:rPr>
                <w:rFonts w:ascii="Times New Roman" w:eastAsia="Calibri" w:hAnsi="Times New Roman" w:cs="Times New Roman"/>
                <w:color w:val="C00000"/>
                <w:kern w:val="24"/>
                <w:sz w:val="18"/>
                <w:szCs w:val="18"/>
                <w:lang w:val="en-US"/>
              </w:rPr>
              <w:t>1</w:t>
            </w:r>
            <w:r w:rsidRPr="008677A5">
              <w:rPr>
                <w:rFonts w:ascii="Times New Roman" w:eastAsia="Calibri" w:hAnsi="Times New Roman" w:cs="Times New Roman"/>
                <w:color w:val="C00000"/>
                <w:kern w:val="24"/>
                <w:sz w:val="18"/>
                <w:szCs w:val="18"/>
              </w:rPr>
              <w:t>95</w:t>
            </w:r>
          </w:p>
          <w:p w:rsidR="00981917" w:rsidRPr="008677A5" w:rsidRDefault="00981917" w:rsidP="00EF2E3A">
            <w:pPr>
              <w:pStyle w:val="a3"/>
              <w:spacing w:before="0" w:beforeAutospacing="0" w:after="200" w:afterAutospacing="0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8677A5">
              <w:rPr>
                <w:rFonts w:ascii="Times New Roman" w:eastAsia="Calibri" w:hAnsi="Times New Roman" w:cs="Times New Roman"/>
                <w:color w:val="C00000"/>
                <w:kern w:val="24"/>
                <w:sz w:val="18"/>
                <w:szCs w:val="18"/>
              </w:rPr>
              <w:t>12%</w:t>
            </w:r>
          </w:p>
        </w:tc>
        <w:tc>
          <w:tcPr>
            <w:tcW w:w="1266" w:type="dxa"/>
          </w:tcPr>
          <w:p w:rsidR="00981917" w:rsidRPr="00A25B5A" w:rsidRDefault="00981917" w:rsidP="00EF2E3A">
            <w:pPr>
              <w:pStyle w:val="a3"/>
              <w:spacing w:before="0" w:beforeAutospacing="0" w:after="200" w:afterAutospacing="0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A25B5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1108</w:t>
            </w:r>
          </w:p>
          <w:p w:rsidR="00981917" w:rsidRPr="00A25B5A" w:rsidRDefault="00981917" w:rsidP="00EF2E3A">
            <w:pPr>
              <w:pStyle w:val="a3"/>
              <w:spacing w:before="0" w:beforeAutospacing="0" w:after="200" w:afterAutospacing="0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A25B5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 xml:space="preserve">73% </w:t>
            </w:r>
          </w:p>
        </w:tc>
        <w:tc>
          <w:tcPr>
            <w:tcW w:w="1125" w:type="dxa"/>
          </w:tcPr>
          <w:p w:rsidR="00981917" w:rsidRPr="00A25B5A" w:rsidRDefault="00981917" w:rsidP="00EF2E3A">
            <w:pPr>
              <w:pStyle w:val="a3"/>
              <w:spacing w:before="0" w:beforeAutospacing="0" w:after="200" w:afterAutospacing="0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A25B5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 xml:space="preserve">205 </w:t>
            </w:r>
          </w:p>
          <w:p w:rsidR="00981917" w:rsidRPr="00A25B5A" w:rsidRDefault="00981917" w:rsidP="00EF2E3A">
            <w:pPr>
              <w:pStyle w:val="a3"/>
              <w:spacing w:before="0" w:beforeAutospacing="0" w:after="200" w:afterAutospacing="0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A25B5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13%</w:t>
            </w:r>
          </w:p>
        </w:tc>
      </w:tr>
    </w:tbl>
    <w:p w:rsidR="00981917" w:rsidRPr="008677A5" w:rsidRDefault="00981917" w:rsidP="00981917">
      <w:pPr>
        <w:jc w:val="both"/>
        <w:rPr>
          <w:lang w:val="en-US"/>
        </w:rPr>
      </w:pPr>
    </w:p>
    <w:p w:rsidR="00981917" w:rsidRPr="009F1723" w:rsidRDefault="00981917" w:rsidP="00981917">
      <w:pPr>
        <w:ind w:firstLine="567"/>
        <w:jc w:val="both"/>
      </w:pPr>
      <w:r>
        <w:lastRenderedPageBreak/>
        <w:t>П</w:t>
      </w:r>
      <w:r w:rsidRPr="009F1723">
        <w:t>о методике Р.Гудмана</w:t>
      </w:r>
      <w:r>
        <w:t xml:space="preserve"> с целью, которой является выявление проблем несовершеннолетних, мы используем данную методику на выявление буллинга, кибербуллинга</w:t>
      </w:r>
      <w:r w:rsidRPr="009F1723">
        <w:t xml:space="preserve">. </w:t>
      </w:r>
      <w:r>
        <w:t>Данная диагностика проводится, с 7 по 11 классы, всего обучаются</w:t>
      </w:r>
      <w:r w:rsidRPr="009F1723">
        <w:t xml:space="preserve"> по улусу 15</w:t>
      </w:r>
      <w:r>
        <w:t>71 несовершеннолетних</w:t>
      </w:r>
      <w:r w:rsidRPr="009F1723">
        <w:t xml:space="preserve">, из них приняли участие - </w:t>
      </w:r>
      <w:r w:rsidRPr="006134C3">
        <w:t>1552 о</w:t>
      </w:r>
      <w:r>
        <w:t>бучающихся, что составляет 98</w:t>
      </w:r>
      <w:r w:rsidRPr="009F1723">
        <w:t>% от общего числа.  В результате скринингового опросника выявлено следующее:</w:t>
      </w:r>
    </w:p>
    <w:tbl>
      <w:tblPr>
        <w:tblpPr w:leftFromText="180" w:rightFromText="180" w:vertAnchor="text" w:horzAnchor="margin" w:tblpXSpec="center" w:tblpY="29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  <w:gridCol w:w="1845"/>
        <w:gridCol w:w="1925"/>
        <w:gridCol w:w="1827"/>
      </w:tblGrid>
      <w:tr w:rsidR="00981917" w:rsidRPr="00F0694C" w:rsidTr="00EF2E3A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color w:val="000000"/>
                <w:sz w:val="20"/>
                <w:szCs w:val="20"/>
              </w:rPr>
            </w:pPr>
            <w:r w:rsidRPr="00F0694C">
              <w:rPr>
                <w:color w:val="000000"/>
                <w:sz w:val="20"/>
                <w:szCs w:val="20"/>
              </w:rPr>
              <w:t>Шкала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F0694C">
              <w:rPr>
                <w:sz w:val="20"/>
                <w:szCs w:val="20"/>
              </w:rPr>
              <w:t>Норма</w:t>
            </w:r>
            <w:proofErr w:type="gramStart"/>
            <w:r w:rsidRPr="00F0694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Пограничное</w:t>
            </w:r>
            <w:r w:rsidRPr="00F0694C">
              <w:rPr>
                <w:sz w:val="20"/>
                <w:szCs w:val="20"/>
              </w:rPr>
              <w:t>(%)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F0694C">
              <w:rPr>
                <w:sz w:val="20"/>
                <w:szCs w:val="20"/>
              </w:rPr>
              <w:t>Отклонение(%)</w:t>
            </w:r>
          </w:p>
        </w:tc>
      </w:tr>
      <w:tr w:rsidR="00981917" w:rsidRPr="00F0694C" w:rsidTr="00EF2E3A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color w:val="000000"/>
                <w:sz w:val="20"/>
                <w:szCs w:val="20"/>
              </w:rPr>
            </w:pPr>
            <w:r w:rsidRPr="00F0694C">
              <w:rPr>
                <w:color w:val="000000"/>
                <w:sz w:val="20"/>
                <w:szCs w:val="20"/>
              </w:rPr>
              <w:t>Эмоциональными проблемами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862(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55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590(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38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 w:rsidRPr="00F0694C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00(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</w:tr>
      <w:tr w:rsidR="00981917" w:rsidRPr="00F0694C" w:rsidTr="00EF2E3A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color w:val="000000"/>
                <w:sz w:val="20"/>
                <w:szCs w:val="20"/>
              </w:rPr>
            </w:pPr>
            <w:r w:rsidRPr="00F0694C">
              <w:rPr>
                <w:color w:val="000000"/>
                <w:sz w:val="20"/>
                <w:szCs w:val="20"/>
              </w:rPr>
              <w:t>Проблемы с поведениями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1032</w:t>
            </w:r>
            <w:r w:rsidRPr="00F0694C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66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18</w:t>
            </w:r>
            <w:r w:rsidRPr="00F0694C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26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</w:t>
            </w:r>
            <w:r w:rsidRPr="00F0694C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</w:tr>
      <w:tr w:rsidR="00981917" w:rsidRPr="00F0694C" w:rsidTr="00EF2E3A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color w:val="000000"/>
                <w:sz w:val="20"/>
                <w:szCs w:val="20"/>
              </w:rPr>
            </w:pPr>
            <w:r w:rsidRPr="00F0694C">
              <w:rPr>
                <w:color w:val="000000"/>
                <w:sz w:val="20"/>
                <w:szCs w:val="20"/>
              </w:rPr>
              <w:t>Гиперактивность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842</w:t>
            </w:r>
            <w:r w:rsidRPr="00F0694C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54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 w:rsidRPr="00F0694C">
              <w:rPr>
                <w:bCs/>
                <w:color w:val="000000"/>
                <w:sz w:val="20"/>
                <w:szCs w:val="20"/>
              </w:rPr>
              <w:t>457(</w:t>
            </w:r>
            <w:r>
              <w:rPr>
                <w:bCs/>
                <w:color w:val="000000"/>
                <w:sz w:val="20"/>
                <w:szCs w:val="20"/>
              </w:rPr>
              <w:t>29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253</w:t>
            </w:r>
            <w:r w:rsidRPr="00F0694C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16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</w:tr>
      <w:tr w:rsidR="00981917" w:rsidRPr="00F0694C" w:rsidTr="00D34CED">
        <w:trPr>
          <w:trHeight w:val="39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color w:val="000000"/>
                <w:sz w:val="20"/>
                <w:szCs w:val="20"/>
              </w:rPr>
            </w:pPr>
            <w:r w:rsidRPr="00F0694C">
              <w:rPr>
                <w:color w:val="000000"/>
                <w:sz w:val="20"/>
                <w:szCs w:val="20"/>
              </w:rPr>
              <w:t xml:space="preserve">Проблемы </w:t>
            </w:r>
            <w:r w:rsidR="00D54E4B">
              <w:rPr>
                <w:color w:val="000000"/>
                <w:sz w:val="20"/>
                <w:szCs w:val="20"/>
              </w:rPr>
              <w:t xml:space="preserve">во </w:t>
            </w:r>
            <w:r w:rsidRPr="00F0694C">
              <w:rPr>
                <w:color w:val="000000"/>
                <w:sz w:val="20"/>
                <w:szCs w:val="20"/>
              </w:rPr>
              <w:t>взаимоотношениях со сверстниками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F0694C">
              <w:rPr>
                <w:color w:val="000000"/>
                <w:sz w:val="20"/>
                <w:szCs w:val="20"/>
              </w:rPr>
              <w:t>1179(</w:t>
            </w:r>
            <w:r>
              <w:rPr>
                <w:color w:val="000000"/>
                <w:sz w:val="20"/>
                <w:szCs w:val="20"/>
              </w:rPr>
              <w:t>75</w:t>
            </w:r>
            <w:r w:rsidRPr="00F0694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357</w:t>
            </w:r>
            <w:r w:rsidRPr="00F0694C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23</w:t>
            </w:r>
            <w:r w:rsidRPr="00F0694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AD7C75" w:rsidRDefault="00981917" w:rsidP="00EF2E3A">
            <w:pPr>
              <w:spacing w:after="120"/>
              <w:ind w:left="28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16</w:t>
            </w:r>
            <w:r w:rsidRPr="00A864D0">
              <w:rPr>
                <w:bCs/>
                <w:color w:val="FF0000"/>
                <w:sz w:val="20"/>
                <w:szCs w:val="20"/>
              </w:rPr>
              <w:t>(</w:t>
            </w:r>
            <w:r>
              <w:rPr>
                <w:bCs/>
                <w:color w:val="FF0000"/>
                <w:sz w:val="20"/>
                <w:szCs w:val="20"/>
              </w:rPr>
              <w:t>1</w:t>
            </w:r>
            <w:r w:rsidRPr="00A864D0">
              <w:rPr>
                <w:color w:val="FF0000"/>
                <w:sz w:val="20"/>
                <w:szCs w:val="20"/>
              </w:rPr>
              <w:t>%)</w:t>
            </w:r>
          </w:p>
        </w:tc>
      </w:tr>
      <w:tr w:rsidR="00981917" w:rsidRPr="00F0694C" w:rsidTr="00EF2E3A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color w:val="000000"/>
                <w:sz w:val="20"/>
                <w:szCs w:val="20"/>
              </w:rPr>
            </w:pPr>
            <w:r w:rsidRPr="00F0694C">
              <w:rPr>
                <w:color w:val="000000"/>
                <w:sz w:val="20"/>
                <w:szCs w:val="20"/>
              </w:rPr>
              <w:t>Просоциальными поведениями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 w:rsidRPr="00F0694C">
              <w:rPr>
                <w:bCs/>
                <w:color w:val="000000"/>
                <w:sz w:val="20"/>
                <w:szCs w:val="20"/>
              </w:rPr>
              <w:t>1276(</w:t>
            </w:r>
            <w:r>
              <w:rPr>
                <w:bCs/>
                <w:color w:val="000000"/>
                <w:sz w:val="20"/>
                <w:szCs w:val="20"/>
              </w:rPr>
              <w:t>82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185</w:t>
            </w:r>
            <w:r w:rsidRPr="00F0694C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11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  <w:r w:rsidRPr="00F0694C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</w:tr>
      <w:tr w:rsidR="00981917" w:rsidRPr="00F0694C" w:rsidTr="00EF2E3A">
        <w:trPr>
          <w:trHeight w:val="352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color w:val="000000"/>
                <w:sz w:val="20"/>
                <w:szCs w:val="20"/>
              </w:rPr>
            </w:pPr>
            <w:r w:rsidRPr="00F0694C">
              <w:rPr>
                <w:color w:val="000000"/>
                <w:sz w:val="20"/>
                <w:szCs w:val="20"/>
              </w:rPr>
              <w:t>Влияние к трудностям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1040</w:t>
            </w:r>
            <w:r w:rsidRPr="00F0694C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67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 w:rsidRPr="00F0694C">
              <w:rPr>
                <w:bCs/>
                <w:color w:val="000000"/>
                <w:sz w:val="20"/>
                <w:szCs w:val="20"/>
              </w:rPr>
              <w:t>245(</w:t>
            </w:r>
            <w:r>
              <w:rPr>
                <w:bCs/>
                <w:color w:val="000000"/>
                <w:sz w:val="20"/>
                <w:szCs w:val="20"/>
              </w:rPr>
              <w:t>15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17" w:rsidRPr="00F0694C" w:rsidRDefault="00981917" w:rsidP="00EF2E3A">
            <w:pPr>
              <w:spacing w:after="120"/>
              <w:ind w:left="28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267</w:t>
            </w:r>
            <w:r w:rsidRPr="00F0694C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17</w:t>
            </w:r>
            <w:r w:rsidRPr="00F0694C">
              <w:rPr>
                <w:bCs/>
                <w:color w:val="000000"/>
                <w:sz w:val="20"/>
                <w:szCs w:val="20"/>
              </w:rPr>
              <w:t>%)</w:t>
            </w:r>
          </w:p>
        </w:tc>
      </w:tr>
    </w:tbl>
    <w:p w:rsidR="00981917" w:rsidRDefault="00981917" w:rsidP="00981917">
      <w:pPr>
        <w:jc w:val="both"/>
        <w:rPr>
          <w:b/>
        </w:rPr>
      </w:pPr>
    </w:p>
    <w:p w:rsidR="00B42641" w:rsidRPr="00161F1C" w:rsidRDefault="00D54E4B" w:rsidP="00161F1C">
      <w:pPr>
        <w:ind w:firstLine="567"/>
        <w:jc w:val="both"/>
        <w:rPr>
          <w:shd w:val="clear" w:color="auto" w:fill="FFFFFF"/>
        </w:rPr>
      </w:pPr>
      <w:r w:rsidRPr="00161F1C">
        <w:t>Проблемы во взаимоотношениях со сверстниками показали 16</w:t>
      </w:r>
      <w:r w:rsidR="00785D30" w:rsidRPr="00161F1C">
        <w:t xml:space="preserve"> </w:t>
      </w:r>
      <w:r w:rsidRPr="00161F1C">
        <w:t xml:space="preserve">(1%) несовершеннолетних. </w:t>
      </w:r>
      <w:r w:rsidR="00785D30" w:rsidRPr="00161F1C">
        <w:rPr>
          <w:shd w:val="clear" w:color="auto" w:fill="FFFFFF"/>
        </w:rPr>
        <w:t>В чем причины этого? Анализ показывает, что попадая в новый коллектив, даже коммуникабельные дети порой теряются. Что же говорить о тех, кто испытывает трудности в общении со сверстниками из-за своих индивидуальных особенностей: повышенной эмоциональности, завышенной или заниженной самооценки, конфликтности, агрессивности, замкнутости, застенчивости?</w:t>
      </w:r>
      <w:r w:rsidR="00785D30" w:rsidRPr="00161F1C">
        <w:rPr>
          <w:sz w:val="29"/>
          <w:szCs w:val="29"/>
          <w:shd w:val="clear" w:color="auto" w:fill="FFFFFF"/>
        </w:rPr>
        <w:t xml:space="preserve"> </w:t>
      </w:r>
      <w:r w:rsidR="00785D30" w:rsidRPr="00161F1C">
        <w:rPr>
          <w:shd w:val="clear" w:color="auto" w:fill="FFFFFF"/>
        </w:rPr>
        <w:t>Причины подобных отклонений в поведении ребенка могут быть самыми  разнообразными это могут быть: излишняя привязанность к кому-нибудь из членов семьи, избалованность, чрезмерная опека родителей, ограничение общения ребенка из-за боязни отрицательного влияния на него со стороны друзей</w:t>
      </w:r>
      <w:r w:rsidR="00161F1C" w:rsidRPr="00161F1C">
        <w:rPr>
          <w:shd w:val="clear" w:color="auto" w:fill="FFFFFF"/>
        </w:rPr>
        <w:t>. Очень много выявились дети - эгоисты, это всегда творение рук близких родственников, с которыми он живет: мамы, папы, бабушки, дедушки. Привыкнув к всеобщему вниманию в семье, ребенок и в новом коллективе стремиться занять центральное место, стать лидером. Но сверстники, как правило, не принимают таких детей в компанию, не хотят подчиняться воле, им очень трудно понять и принять их капризы.</w:t>
      </w:r>
    </w:p>
    <w:p w:rsidR="00B42641" w:rsidRPr="009F01C1" w:rsidRDefault="00B42641" w:rsidP="00981917">
      <w:pPr>
        <w:jc w:val="both"/>
        <w:rPr>
          <w:b/>
        </w:rPr>
      </w:pPr>
    </w:p>
    <w:p w:rsidR="00981917" w:rsidRPr="009F01C1" w:rsidRDefault="00981917" w:rsidP="00981917">
      <w:pPr>
        <w:jc w:val="center"/>
      </w:pPr>
      <w:r w:rsidRPr="009F01C1">
        <w:rPr>
          <w:noProof/>
        </w:rPr>
        <w:drawing>
          <wp:inline distT="0" distB="0" distL="0" distR="0">
            <wp:extent cx="6012302" cy="1819072"/>
            <wp:effectExtent l="19050" t="0" r="26548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1917" w:rsidRDefault="00981917" w:rsidP="00981917">
      <w:pPr>
        <w:ind w:firstLine="567"/>
        <w:jc w:val="both"/>
        <w:rPr>
          <w:rFonts w:eastAsia="SimSun"/>
        </w:rPr>
      </w:pPr>
    </w:p>
    <w:p w:rsidR="00981917" w:rsidRPr="00B638C8" w:rsidRDefault="00981917" w:rsidP="00981917">
      <w:pPr>
        <w:ind w:firstLine="567"/>
        <w:jc w:val="both"/>
        <w:rPr>
          <w:rFonts w:eastAsia="SimSun"/>
        </w:rPr>
      </w:pPr>
      <w:r w:rsidRPr="000A64E3">
        <w:rPr>
          <w:rFonts w:eastAsia="SimSun"/>
        </w:rPr>
        <w:t>В целях профилактики аутоагрессивного поведения несовершеннолетних педагогами и специалистами образовательных учреждений проводится следующая работа: психологические занятия с элементами тренинга, аутотренинги, семинары, классные часы, родительские собрания, спортивные мероприятия. Одним из используемых методик на выявление склонностей аутоагрессивного поведения является диагностика. Во всех образовательных организациях проводится диагностика Т.Н. Разуваевой.</w:t>
      </w:r>
    </w:p>
    <w:p w:rsidR="00981917" w:rsidRDefault="00981917" w:rsidP="00981917">
      <w:pPr>
        <w:ind w:firstLine="567"/>
        <w:jc w:val="both"/>
        <w:rPr>
          <w:shd w:val="clear" w:color="auto" w:fill="FFFFFF"/>
        </w:rPr>
      </w:pPr>
      <w:r w:rsidRPr="000A64E3">
        <w:t xml:space="preserve">Опросник в модификации Разуваевой на выявление суицидального риска проводится с 8 по 11 классы. Выявлены следующие показатели: высокий уровень риска суицида повысилось, в зоне риска по итогам диагностики выявились у </w:t>
      </w:r>
      <w:r w:rsidRPr="00C17DB7">
        <w:t>8</w:t>
      </w:r>
      <w:r>
        <w:t xml:space="preserve"> обучащийся, что составляет 0,</w:t>
      </w:r>
      <w:r w:rsidRPr="00C17DB7">
        <w:t>6</w:t>
      </w:r>
      <w:r w:rsidRPr="000A64E3">
        <w:t xml:space="preserve">% от общего числа. Повышенный уровень у </w:t>
      </w:r>
      <w:r w:rsidRPr="00C17DB7">
        <w:t>46</w:t>
      </w:r>
      <w:r w:rsidRPr="000A64E3">
        <w:t xml:space="preserve"> учащихся (</w:t>
      </w:r>
      <w:r>
        <w:t>3,</w:t>
      </w:r>
      <w:r w:rsidRPr="00C17DB7">
        <w:t>8</w:t>
      </w:r>
      <w:r>
        <w:t>%), средний уровень 375 (31%), пониженный уровень 278 (23%), низкий уровень 301</w:t>
      </w:r>
      <w:r w:rsidRPr="000A64E3">
        <w:t xml:space="preserve"> </w:t>
      </w:r>
      <w:r>
        <w:t xml:space="preserve">(25%), тенденция </w:t>
      </w:r>
      <w:r>
        <w:lastRenderedPageBreak/>
        <w:t>отсутствует 358 (30</w:t>
      </w:r>
      <w:r w:rsidRPr="000A64E3">
        <w:t>%). По итогам диагностик, составлены индивидуальные планы работы с несовершеннлетними, сделан качественный анализ профилактической работы, ведется динамика отслеживания за изменением в поведении несовершеннолетних.</w:t>
      </w:r>
      <w:r w:rsidR="00B42641">
        <w:t xml:space="preserve"> Как показывает анализ, </w:t>
      </w:r>
      <w:r w:rsidR="00B42641">
        <w:rPr>
          <w:shd w:val="clear" w:color="auto" w:fill="FFFFFF"/>
        </w:rPr>
        <w:t>это в основном дети, у которых п</w:t>
      </w:r>
      <w:r w:rsidR="00B42641" w:rsidRPr="00B42641">
        <w:rPr>
          <w:shd w:val="clear" w:color="auto" w:fill="FFFFFF"/>
        </w:rPr>
        <w:t>роблемы и конфликты в семье, подростки, которые по тем или иным причинам считают себя виновными в проблемах близких людей</w:t>
      </w:r>
      <w:r w:rsidR="00B42641">
        <w:rPr>
          <w:shd w:val="clear" w:color="auto" w:fill="FFFFFF"/>
        </w:rPr>
        <w:t>.</w:t>
      </w:r>
    </w:p>
    <w:p w:rsidR="00B42641" w:rsidRPr="00B42641" w:rsidRDefault="00B42641" w:rsidP="00981917">
      <w:pPr>
        <w:ind w:firstLine="567"/>
        <w:jc w:val="both"/>
      </w:pPr>
    </w:p>
    <w:tbl>
      <w:tblPr>
        <w:tblW w:w="10009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992"/>
        <w:gridCol w:w="1276"/>
        <w:gridCol w:w="1134"/>
        <w:gridCol w:w="1134"/>
        <w:gridCol w:w="1134"/>
        <w:gridCol w:w="1134"/>
        <w:gridCol w:w="1219"/>
        <w:gridCol w:w="1106"/>
      </w:tblGrid>
      <w:tr w:rsidR="00981917" w:rsidRPr="000A64E3" w:rsidTr="00EF2E3A">
        <w:trPr>
          <w:trHeight w:val="1075"/>
          <w:jc w:val="center"/>
        </w:trPr>
        <w:tc>
          <w:tcPr>
            <w:tcW w:w="880" w:type="dxa"/>
          </w:tcPr>
          <w:p w:rsidR="00981917" w:rsidRPr="000A64E3" w:rsidRDefault="00981917" w:rsidP="00EF2E3A">
            <w:pPr>
              <w:jc w:val="center"/>
              <w:rPr>
                <w:kern w:val="2"/>
                <w:sz w:val="20"/>
                <w:szCs w:val="20"/>
              </w:rPr>
            </w:pPr>
            <w:r w:rsidRPr="000A64E3">
              <w:rPr>
                <w:kern w:val="2"/>
                <w:sz w:val="20"/>
                <w:szCs w:val="20"/>
              </w:rPr>
              <w:t xml:space="preserve">Годы </w:t>
            </w:r>
          </w:p>
        </w:tc>
        <w:tc>
          <w:tcPr>
            <w:tcW w:w="992" w:type="dxa"/>
          </w:tcPr>
          <w:p w:rsidR="00981917" w:rsidRPr="000A64E3" w:rsidRDefault="00981917" w:rsidP="00EF2E3A">
            <w:pPr>
              <w:jc w:val="center"/>
              <w:rPr>
                <w:kern w:val="2"/>
                <w:sz w:val="20"/>
                <w:szCs w:val="20"/>
              </w:rPr>
            </w:pPr>
            <w:r w:rsidRPr="000A64E3">
              <w:rPr>
                <w:kern w:val="2"/>
                <w:sz w:val="20"/>
                <w:szCs w:val="20"/>
              </w:rPr>
              <w:t>Количество</w:t>
            </w:r>
          </w:p>
          <w:p w:rsidR="00981917" w:rsidRPr="000A64E3" w:rsidRDefault="00981917" w:rsidP="00EF2E3A">
            <w:pPr>
              <w:jc w:val="center"/>
              <w:rPr>
                <w:kern w:val="2"/>
                <w:sz w:val="20"/>
                <w:szCs w:val="20"/>
              </w:rPr>
            </w:pPr>
            <w:r w:rsidRPr="000A64E3">
              <w:rPr>
                <w:kern w:val="2"/>
                <w:sz w:val="20"/>
                <w:szCs w:val="20"/>
              </w:rPr>
              <w:t>обучающейся</w:t>
            </w:r>
          </w:p>
        </w:tc>
        <w:tc>
          <w:tcPr>
            <w:tcW w:w="1276" w:type="dxa"/>
          </w:tcPr>
          <w:p w:rsidR="00981917" w:rsidRPr="000A64E3" w:rsidRDefault="00981917" w:rsidP="00EF2E3A">
            <w:pPr>
              <w:jc w:val="center"/>
              <w:rPr>
                <w:kern w:val="2"/>
                <w:sz w:val="20"/>
                <w:szCs w:val="20"/>
              </w:rPr>
            </w:pPr>
            <w:r w:rsidRPr="000A64E3">
              <w:rPr>
                <w:kern w:val="2"/>
                <w:sz w:val="20"/>
                <w:szCs w:val="20"/>
              </w:rPr>
              <w:t xml:space="preserve">Кол-во </w:t>
            </w:r>
            <w:proofErr w:type="gramStart"/>
            <w:r w:rsidRPr="000A64E3">
              <w:rPr>
                <w:kern w:val="2"/>
                <w:sz w:val="20"/>
                <w:szCs w:val="20"/>
              </w:rPr>
              <w:t>принявшие</w:t>
            </w:r>
            <w:proofErr w:type="gramEnd"/>
            <w:r w:rsidRPr="000A64E3">
              <w:rPr>
                <w:kern w:val="2"/>
                <w:sz w:val="20"/>
                <w:szCs w:val="20"/>
              </w:rPr>
              <w:t xml:space="preserve"> участие</w:t>
            </w:r>
          </w:p>
        </w:tc>
        <w:tc>
          <w:tcPr>
            <w:tcW w:w="1134" w:type="dxa"/>
          </w:tcPr>
          <w:p w:rsidR="00981917" w:rsidRPr="000A64E3" w:rsidRDefault="00981917" w:rsidP="00EF2E3A">
            <w:pPr>
              <w:jc w:val="center"/>
              <w:rPr>
                <w:kern w:val="2"/>
                <w:sz w:val="20"/>
                <w:szCs w:val="20"/>
              </w:rPr>
            </w:pPr>
            <w:r w:rsidRPr="000A64E3">
              <w:rPr>
                <w:kern w:val="2"/>
                <w:sz w:val="20"/>
                <w:szCs w:val="20"/>
              </w:rPr>
              <w:t>Тенденция отсутствует</w:t>
            </w:r>
          </w:p>
        </w:tc>
        <w:tc>
          <w:tcPr>
            <w:tcW w:w="1134" w:type="dxa"/>
          </w:tcPr>
          <w:p w:rsidR="00981917" w:rsidRPr="000A64E3" w:rsidRDefault="00981917" w:rsidP="00EF2E3A">
            <w:pPr>
              <w:jc w:val="center"/>
              <w:rPr>
                <w:kern w:val="2"/>
                <w:sz w:val="20"/>
                <w:szCs w:val="20"/>
              </w:rPr>
            </w:pPr>
            <w:r w:rsidRPr="000A64E3">
              <w:rPr>
                <w:kern w:val="2"/>
                <w:sz w:val="20"/>
                <w:szCs w:val="20"/>
              </w:rPr>
              <w:t>Низкий уровень</w:t>
            </w:r>
          </w:p>
        </w:tc>
        <w:tc>
          <w:tcPr>
            <w:tcW w:w="1134" w:type="dxa"/>
          </w:tcPr>
          <w:p w:rsidR="00981917" w:rsidRPr="000A64E3" w:rsidRDefault="00981917" w:rsidP="00EF2E3A">
            <w:pPr>
              <w:jc w:val="center"/>
              <w:rPr>
                <w:kern w:val="2"/>
                <w:sz w:val="20"/>
                <w:szCs w:val="20"/>
              </w:rPr>
            </w:pPr>
            <w:r w:rsidRPr="000A64E3">
              <w:rPr>
                <w:kern w:val="2"/>
                <w:sz w:val="20"/>
                <w:szCs w:val="20"/>
              </w:rPr>
              <w:t>Пониженный уровень</w:t>
            </w:r>
          </w:p>
        </w:tc>
        <w:tc>
          <w:tcPr>
            <w:tcW w:w="1134" w:type="dxa"/>
          </w:tcPr>
          <w:p w:rsidR="00981917" w:rsidRPr="000A64E3" w:rsidRDefault="00981917" w:rsidP="00EF2E3A">
            <w:pPr>
              <w:jc w:val="center"/>
              <w:rPr>
                <w:kern w:val="2"/>
                <w:sz w:val="20"/>
                <w:szCs w:val="20"/>
              </w:rPr>
            </w:pPr>
            <w:r w:rsidRPr="000A64E3">
              <w:rPr>
                <w:kern w:val="2"/>
                <w:sz w:val="20"/>
                <w:szCs w:val="20"/>
              </w:rPr>
              <w:t>Средний уровень</w:t>
            </w:r>
          </w:p>
        </w:tc>
        <w:tc>
          <w:tcPr>
            <w:tcW w:w="1219" w:type="dxa"/>
          </w:tcPr>
          <w:p w:rsidR="00981917" w:rsidRPr="000A64E3" w:rsidRDefault="00981917" w:rsidP="00EF2E3A">
            <w:pPr>
              <w:jc w:val="center"/>
              <w:rPr>
                <w:kern w:val="2"/>
                <w:sz w:val="20"/>
                <w:szCs w:val="20"/>
              </w:rPr>
            </w:pPr>
            <w:r w:rsidRPr="000A64E3">
              <w:rPr>
                <w:kern w:val="2"/>
                <w:sz w:val="20"/>
                <w:szCs w:val="20"/>
              </w:rPr>
              <w:t>Повышенный уровень</w:t>
            </w:r>
          </w:p>
        </w:tc>
        <w:tc>
          <w:tcPr>
            <w:tcW w:w="1106" w:type="dxa"/>
          </w:tcPr>
          <w:p w:rsidR="00981917" w:rsidRPr="000A64E3" w:rsidRDefault="00981917" w:rsidP="00EF2E3A">
            <w:pPr>
              <w:jc w:val="center"/>
              <w:rPr>
                <w:kern w:val="2"/>
                <w:sz w:val="20"/>
                <w:szCs w:val="20"/>
              </w:rPr>
            </w:pPr>
            <w:r w:rsidRPr="000A64E3">
              <w:rPr>
                <w:kern w:val="2"/>
                <w:sz w:val="20"/>
                <w:szCs w:val="20"/>
              </w:rPr>
              <w:t>Высокий уровень</w:t>
            </w:r>
          </w:p>
        </w:tc>
      </w:tr>
      <w:tr w:rsidR="00981917" w:rsidRPr="000A64E3" w:rsidTr="00EF2E3A">
        <w:trPr>
          <w:jc w:val="center"/>
        </w:trPr>
        <w:tc>
          <w:tcPr>
            <w:tcW w:w="880" w:type="dxa"/>
          </w:tcPr>
          <w:p w:rsidR="00981917" w:rsidRPr="000A64E3" w:rsidRDefault="00981917" w:rsidP="00EF2E3A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Осень </w:t>
            </w:r>
          </w:p>
        </w:tc>
        <w:tc>
          <w:tcPr>
            <w:tcW w:w="992" w:type="dxa"/>
          </w:tcPr>
          <w:p w:rsidR="00981917" w:rsidRPr="000A64E3" w:rsidRDefault="00981917" w:rsidP="00EF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1276" w:type="dxa"/>
          </w:tcPr>
          <w:p w:rsidR="00981917" w:rsidRPr="009879FD" w:rsidRDefault="00981917" w:rsidP="00EF2E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1134" w:type="dxa"/>
          </w:tcPr>
          <w:p w:rsidR="00981917" w:rsidRPr="000A64E3" w:rsidRDefault="00981917" w:rsidP="00EF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81917" w:rsidRPr="000A64E3" w:rsidRDefault="00981917" w:rsidP="00EF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301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81917" w:rsidRPr="000A64E3" w:rsidRDefault="00981917" w:rsidP="00EF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278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81917" w:rsidRPr="000A64E3" w:rsidRDefault="00981917" w:rsidP="00EF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375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219" w:type="dxa"/>
          </w:tcPr>
          <w:p w:rsidR="00981917" w:rsidRPr="000A64E3" w:rsidRDefault="00981917" w:rsidP="00EF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 8%)</w:t>
            </w:r>
          </w:p>
        </w:tc>
        <w:tc>
          <w:tcPr>
            <w:tcW w:w="1106" w:type="dxa"/>
          </w:tcPr>
          <w:p w:rsidR="00981917" w:rsidRPr="000A64E3" w:rsidRDefault="00981917" w:rsidP="00EF2E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8</w:t>
            </w:r>
            <w:r>
              <w:rPr>
                <w:color w:val="FF0000"/>
                <w:sz w:val="20"/>
                <w:szCs w:val="20"/>
              </w:rPr>
              <w:t>(0, 6%)</w:t>
            </w:r>
          </w:p>
        </w:tc>
      </w:tr>
    </w:tbl>
    <w:p w:rsidR="00981917" w:rsidRDefault="00981917" w:rsidP="00981917">
      <w:pPr>
        <w:rPr>
          <w:lang w:val="en-US"/>
        </w:rPr>
      </w:pPr>
    </w:p>
    <w:p w:rsidR="00981917" w:rsidRPr="00293751" w:rsidRDefault="00981917" w:rsidP="00981917">
      <w:pPr>
        <w:ind w:firstLine="567"/>
        <w:jc w:val="both"/>
      </w:pPr>
      <w:r>
        <w:t xml:space="preserve">По итогам диагностики выявились несовершеннолетние с высоким уровнем </w:t>
      </w:r>
      <w:r w:rsidRPr="000A64E3">
        <w:t>суицидального риска</w:t>
      </w:r>
      <w:r>
        <w:t xml:space="preserve">, которые обучаются в следующих образовательных организациях: МБОУ </w:t>
      </w:r>
      <w:r w:rsidRPr="00AB1E1A">
        <w:t>«</w:t>
      </w:r>
      <w:r>
        <w:t>ВСОШ</w:t>
      </w:r>
      <w:r w:rsidRPr="00AB1E1A">
        <w:t xml:space="preserve">№3 </w:t>
      </w:r>
      <w:r>
        <w:t>им</w:t>
      </w:r>
      <w:r w:rsidRPr="00AB1E1A">
        <w:t>.</w:t>
      </w:r>
      <w:r>
        <w:t>Н</w:t>
      </w:r>
      <w:r w:rsidRPr="00AB1E1A">
        <w:t>.</w:t>
      </w:r>
      <w:r>
        <w:t>С</w:t>
      </w:r>
      <w:r w:rsidRPr="00AB1E1A">
        <w:t>.</w:t>
      </w:r>
      <w:r>
        <w:t>Степанова</w:t>
      </w:r>
      <w:r w:rsidRPr="00AB1E1A">
        <w:t xml:space="preserve">» - 2, </w:t>
      </w:r>
      <w:r>
        <w:t>МБОУ</w:t>
      </w:r>
      <w:r w:rsidRPr="00AB1E1A">
        <w:t xml:space="preserve"> «</w:t>
      </w:r>
      <w:r>
        <w:t>Вилюйская</w:t>
      </w:r>
      <w:r w:rsidRPr="00AB1E1A">
        <w:t xml:space="preserve"> </w:t>
      </w:r>
      <w:r>
        <w:t>гимназия</w:t>
      </w:r>
      <w:r w:rsidRPr="00AB1E1A">
        <w:t xml:space="preserve">» - 5, </w:t>
      </w:r>
      <w:r>
        <w:t>МБОУ</w:t>
      </w:r>
      <w:r w:rsidRPr="00AB1E1A">
        <w:t xml:space="preserve"> «</w:t>
      </w:r>
      <w:r>
        <w:t>Бекчегинская</w:t>
      </w:r>
      <w:r w:rsidRPr="00AB1E1A">
        <w:t xml:space="preserve"> </w:t>
      </w:r>
      <w:r>
        <w:t>СОШ</w:t>
      </w:r>
      <w:r w:rsidRPr="00AB1E1A">
        <w:t>» - 1.</w:t>
      </w:r>
      <w:r w:rsidR="00293751" w:rsidRPr="00293751">
        <w:t xml:space="preserve"> </w:t>
      </w:r>
      <w:r w:rsidR="00293751">
        <w:t>Для вывленных несовершеннолетних составлены индивидуальные профилактические планы с учетом летних каникул.</w:t>
      </w:r>
    </w:p>
    <w:p w:rsidR="00981917" w:rsidRPr="004A035C" w:rsidRDefault="00981917" w:rsidP="00981917">
      <w:pPr>
        <w:ind w:firstLine="539"/>
        <w:jc w:val="both"/>
      </w:pPr>
      <w:r w:rsidRPr="004A035C">
        <w:t>Территориальной психолого-медико-педагогической комиссией проведено 69 (АППГ</w:t>
      </w:r>
      <w:r>
        <w:t>-</w:t>
      </w:r>
      <w:r w:rsidRPr="004A035C">
        <w:t xml:space="preserve">51) заседаний совместно специалистами ПМП консилиумов ОУ в платформе </w:t>
      </w:r>
      <w:r w:rsidRPr="004A035C">
        <w:rPr>
          <w:lang w:val="en-US"/>
        </w:rPr>
        <w:t>ZOOM</w:t>
      </w:r>
      <w:r w:rsidRPr="004A035C">
        <w:t xml:space="preserve">. </w:t>
      </w:r>
      <w:r>
        <w:t>К</w:t>
      </w:r>
      <w:r w:rsidRPr="004A035C">
        <w:t>омисс</w:t>
      </w:r>
      <w:r>
        <w:t>ией обследовано всего 517 (АППГ-</w:t>
      </w:r>
      <w:r w:rsidRPr="004A035C">
        <w:t>319)  детей</w:t>
      </w:r>
      <w:r>
        <w:t xml:space="preserve"> и подростков: из них 226 (АППГ-</w:t>
      </w:r>
      <w:r w:rsidRPr="004A035C">
        <w:t>119) обучающихся и  291</w:t>
      </w:r>
      <w:r>
        <w:t xml:space="preserve">  (АППГ-</w:t>
      </w:r>
      <w:r w:rsidRPr="004A035C">
        <w:t>190) детей в возрасте от 0 до 7 лет</w:t>
      </w:r>
      <w:r>
        <w:t xml:space="preserve">.  Из них первично прошли ТПМПК </w:t>
      </w:r>
      <w:r w:rsidRPr="004A035C">
        <w:t xml:space="preserve">110 обучающихся (21,3 %),  остальные 407 детей (78,7  %) повторно. </w:t>
      </w:r>
    </w:p>
    <w:p w:rsidR="00981917" w:rsidRPr="002937DC" w:rsidRDefault="00981917" w:rsidP="00981917">
      <w:pPr>
        <w:ind w:firstLine="567"/>
        <w:jc w:val="both"/>
      </w:pPr>
      <w:r w:rsidRPr="004A035C">
        <w:t>По итогам работы из 517 детей и подростков  36 (АППГ - 14)  обуч</w:t>
      </w:r>
      <w:r>
        <w:t xml:space="preserve">ающихся  </w:t>
      </w:r>
      <w:r w:rsidR="00142190">
        <w:t>-</w:t>
      </w:r>
      <w:r>
        <w:t xml:space="preserve"> 6,9 % (АППГ -  4,4 %</w:t>
      </w:r>
      <w:r w:rsidRPr="004A035C">
        <w:t>) получили рекомендации на обучение по АО</w:t>
      </w:r>
      <w:r>
        <w:t xml:space="preserve">ОП ФГОС  образования детей с УО </w:t>
      </w:r>
      <w:r w:rsidRPr="004A035C">
        <w:t xml:space="preserve">(ИН), вариант 1,2.  Из 36 детей со снижением интеллекта   23 (АППГ - 10) обучающихся обучаются в классе </w:t>
      </w:r>
      <w:proofErr w:type="gramStart"/>
      <w:r w:rsidRPr="004A035C">
        <w:t>С(</w:t>
      </w:r>
      <w:proofErr w:type="gramEnd"/>
      <w:r w:rsidRPr="004A035C">
        <w:t xml:space="preserve">К) образования детей с УО (ИН) и прошли повторную консультацию на уточнение и подтверждение АООП, наблюдается у 5 (1 %) </w:t>
      </w:r>
      <w:r w:rsidRPr="002937DC">
        <w:t xml:space="preserve">обучающихся положительная динамика </w:t>
      </w:r>
      <w:r w:rsidR="00142190">
        <w:t>-</w:t>
      </w:r>
      <w:r w:rsidRPr="002937DC">
        <w:t xml:space="preserve"> перевод с вар</w:t>
      </w:r>
      <w:r>
        <w:t>ианта 2 на вариант 1.   2 (АППГ-</w:t>
      </w:r>
      <w:r w:rsidRPr="002937DC">
        <w:t>3) ребенка в возрасте 8 лет  переведены с ДОУ на обучение в школу по адаптированной образовательной программе ФГОС образования детей с РАС, вариант 8.4.</w:t>
      </w:r>
    </w:p>
    <w:p w:rsidR="00981917" w:rsidRPr="002937DC" w:rsidRDefault="00981917" w:rsidP="00981917">
      <w:pPr>
        <w:pStyle w:val="aa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81 (АППГ-</w:t>
      </w:r>
      <w:r w:rsidRPr="002937DC">
        <w:rPr>
          <w:sz w:val="24"/>
          <w:szCs w:val="24"/>
        </w:rPr>
        <w:t>71 детей) обучающимся  рекомендовано обучение  по АООП ФГОС образования обучающихся с ЗПР, по вариантам 1,2, что составляет 15,7 % (АППГ 22,3%).  По итогам сравнительного показателя наблюдается снижение численности обучающихся с задержкой психического развития на  6,6 %.</w:t>
      </w:r>
    </w:p>
    <w:p w:rsidR="00981917" w:rsidRPr="002937DC" w:rsidRDefault="00981917" w:rsidP="00981917">
      <w:pPr>
        <w:pStyle w:val="aa"/>
        <w:ind w:firstLine="540"/>
        <w:jc w:val="both"/>
        <w:rPr>
          <w:sz w:val="24"/>
          <w:szCs w:val="24"/>
        </w:rPr>
      </w:pPr>
      <w:r w:rsidRPr="002937DC">
        <w:rPr>
          <w:sz w:val="24"/>
          <w:szCs w:val="24"/>
        </w:rPr>
        <w:t xml:space="preserve">Достаточное количество детей с психологическими проблемами и физиологическими нарушениями входят в группу риска по стойким нарушениям письменной речи (дислексии, дисграфии и дискалькулии).  74 </w:t>
      </w:r>
      <w:r w:rsidR="00D34CED">
        <w:rPr>
          <w:sz w:val="24"/>
          <w:szCs w:val="24"/>
        </w:rPr>
        <w:t>-</w:t>
      </w:r>
      <w:r w:rsidRPr="002937DC">
        <w:rPr>
          <w:sz w:val="24"/>
          <w:szCs w:val="24"/>
        </w:rPr>
        <w:t xml:space="preserve"> 14,3 % (АППГ </w:t>
      </w:r>
      <w:r w:rsidR="00D34CED">
        <w:rPr>
          <w:sz w:val="24"/>
          <w:szCs w:val="24"/>
        </w:rPr>
        <w:t>-</w:t>
      </w:r>
      <w:r w:rsidRPr="002937DC">
        <w:rPr>
          <w:sz w:val="24"/>
          <w:szCs w:val="24"/>
        </w:rPr>
        <w:t xml:space="preserve"> 53  (16,6 %)  обучающихся  имеют специфические расстройства школьных навыков: нарушения письма (дисграфия) и чтения (дислексия).  </w:t>
      </w:r>
    </w:p>
    <w:p w:rsidR="00981917" w:rsidRPr="002937DC" w:rsidRDefault="00981917" w:rsidP="00981917">
      <w:pPr>
        <w:pStyle w:val="aa"/>
        <w:ind w:firstLine="540"/>
        <w:jc w:val="both"/>
        <w:rPr>
          <w:sz w:val="24"/>
          <w:szCs w:val="24"/>
        </w:rPr>
      </w:pPr>
      <w:r w:rsidRPr="002937DC">
        <w:rPr>
          <w:sz w:val="24"/>
          <w:szCs w:val="24"/>
        </w:rPr>
        <w:t xml:space="preserve">60 </w:t>
      </w:r>
      <w:r>
        <w:rPr>
          <w:sz w:val="24"/>
          <w:szCs w:val="24"/>
        </w:rPr>
        <w:t>-</w:t>
      </w:r>
      <w:r w:rsidRPr="002937DC">
        <w:rPr>
          <w:sz w:val="24"/>
          <w:szCs w:val="24"/>
        </w:rPr>
        <w:t xml:space="preserve"> 11,6 % (АППГ</w:t>
      </w:r>
      <w:r>
        <w:rPr>
          <w:sz w:val="24"/>
          <w:szCs w:val="24"/>
        </w:rPr>
        <w:t>-48</w:t>
      </w:r>
      <w:r w:rsidRPr="002937DC">
        <w:rPr>
          <w:sz w:val="24"/>
          <w:szCs w:val="24"/>
        </w:rPr>
        <w:t>) обучающимся, испытывающим трудности в освоении общеобразовательных программ,  рекомендовано обучение по ООП ФГОС с индивидуальным подходом учителей-предметников и созданий специальных подходов. По итогам % показателей отмечается тенденция увеличения на  6,4 % обучающихся с нарушениями письменной речи. Большинство из этих обучающихся испытывают трудности по нескольким предметам, возникают проблемы, связанные с нарушением нервно-психической и эмоционально-волевой сферы, отклонением в поведении в подростковом возрасте, при этом они не получают адекватного психолого-педагогического сопровождения и медицинского обслуживания.</w:t>
      </w:r>
    </w:p>
    <w:p w:rsidR="00981917" w:rsidRDefault="00981917" w:rsidP="00981917">
      <w:pPr>
        <w:ind w:firstLine="539"/>
        <w:jc w:val="both"/>
      </w:pPr>
      <w:r>
        <w:t>274 -</w:t>
      </w:r>
      <w:r w:rsidRPr="00ED24B0">
        <w:t xml:space="preserve">  </w:t>
      </w:r>
      <w:r>
        <w:t xml:space="preserve">52,9 </w:t>
      </w:r>
      <w:r w:rsidRPr="00ED24B0">
        <w:t xml:space="preserve">% (АППГ 182 </w:t>
      </w:r>
      <w:r w:rsidR="00D34CED">
        <w:t>-</w:t>
      </w:r>
      <w:r w:rsidRPr="00ED24B0">
        <w:t xml:space="preserve"> 57,1 %) детям дошкольного возраста </w:t>
      </w:r>
      <w:proofErr w:type="gramStart"/>
      <w:r w:rsidRPr="00ED24B0">
        <w:t>с</w:t>
      </w:r>
      <w:proofErr w:type="gramEnd"/>
      <w:r w:rsidRPr="00ED24B0">
        <w:t xml:space="preserve"> стойкими нарушениями речи, рекомендованы коррекционные занятия и специализированная помощь в реабилитационных центрах узких специалистов (учителя-логопеда, учителя-дефектолога, педагога-психолога, воспитателей коррекционной группы) в логопедической, адаптационной группе, в логопедическом пункте  дошкольного образовательного учреждения по индивидуальным и адаптированной основной </w:t>
      </w:r>
      <w:r w:rsidRPr="00ED24B0">
        <w:lastRenderedPageBreak/>
        <w:t>образовательной программе ФГОС ДО.</w:t>
      </w:r>
      <w:r>
        <w:t xml:space="preserve"> 11 (АППГ - 11) дошкольников  со множественными нарушениями в развитии обучаются по СИПР с кратковременным пребыванием в ДОУ и психолого-педагогическом сопровождении КМЦ, СРП. 4 дошкольникам  с нарушениями зрения и слуха рекомендованы АООП, варианта 1.2, 2.1, 2.2. </w:t>
      </w:r>
    </w:p>
    <w:p w:rsidR="00981917" w:rsidRDefault="00981917" w:rsidP="00981917">
      <w:pPr>
        <w:ind w:firstLine="567"/>
        <w:jc w:val="both"/>
      </w:pPr>
      <w:r>
        <w:t xml:space="preserve">В Вилюйском улусе на 01 июня 2021 г. по состоянию здоровья 227 (АППГ 223) детей от 0 до 18 лет состоят на учете по инвалидности. По статистическим данным  160 детей-инвалидов в возрасте от 7 до 18 лет  проходят </w:t>
      </w:r>
      <w:proofErr w:type="gramStart"/>
      <w:r>
        <w:t>обучени</w:t>
      </w:r>
      <w:r w:rsidR="00D34CED">
        <w:t>я</w:t>
      </w:r>
      <w:proofErr w:type="gramEnd"/>
      <w:r>
        <w:t xml:space="preserve"> по адаптированным основным образовательным программам  ФГОС  в общеобразовательных учреждениях:</w:t>
      </w:r>
    </w:p>
    <w:p w:rsidR="00981917" w:rsidRDefault="00981917" w:rsidP="00981917">
      <w:pPr>
        <w:jc w:val="both"/>
      </w:pPr>
      <w:r>
        <w:t xml:space="preserve">- в общеобразовательных учреждениях улуса </w:t>
      </w:r>
      <w:r w:rsidR="007B7F37">
        <w:t>-</w:t>
      </w:r>
      <w:r>
        <w:t xml:space="preserve"> 146 </w:t>
      </w:r>
      <w:r w:rsidR="007B7F37">
        <w:t>-</w:t>
      </w:r>
      <w:r>
        <w:t xml:space="preserve"> 64,3 % (АППГ 138) детей-инвалидов, в том числе 2 ребенка в возрасте 8-17 лет на учет по инвалидности поставлен первично в 2020-21уч.г.;</w:t>
      </w:r>
    </w:p>
    <w:p w:rsidR="00981917" w:rsidRDefault="00981917" w:rsidP="00981917">
      <w:pPr>
        <w:jc w:val="both"/>
      </w:pPr>
      <w:r>
        <w:t>-  в республиканских специальных (коррекционных) общеобразовательных школах</w:t>
      </w:r>
      <w:r w:rsidR="00D34CED">
        <w:t xml:space="preserve"> </w:t>
      </w:r>
      <w:r>
        <w:t>- 15 обучающихся, в том числе 1 ребенок в возрасте 9 лет поставлен на учет по инвалидности в апреле 2020 г.;</w:t>
      </w:r>
    </w:p>
    <w:p w:rsidR="00981917" w:rsidRDefault="00981917" w:rsidP="00981917">
      <w:pPr>
        <w:jc w:val="both"/>
      </w:pPr>
      <w:r>
        <w:t xml:space="preserve">-  в других общеобразовательных учреждениях за пределы улуса </w:t>
      </w:r>
      <w:r w:rsidR="008562D7">
        <w:t>-</w:t>
      </w:r>
      <w:r>
        <w:t xml:space="preserve"> 6 детей-инвалидов.</w:t>
      </w:r>
    </w:p>
    <w:p w:rsidR="00981917" w:rsidRPr="002937DC" w:rsidRDefault="00981917" w:rsidP="00981917">
      <w:pPr>
        <w:jc w:val="both"/>
      </w:pPr>
      <w:r>
        <w:t xml:space="preserve">- 6 детей с инвалидностью  обучаются в </w:t>
      </w:r>
      <w:proofErr w:type="gramStart"/>
      <w:r>
        <w:t>ВУЗ-ах</w:t>
      </w:r>
      <w:proofErr w:type="gramEnd"/>
      <w:r>
        <w:t>, СПО.</w:t>
      </w:r>
    </w:p>
    <w:p w:rsidR="00981917" w:rsidRDefault="00981917" w:rsidP="00981917">
      <w:pPr>
        <w:ind w:firstLine="567"/>
        <w:jc w:val="both"/>
      </w:pPr>
      <w:r>
        <w:t xml:space="preserve">Во всех 51 образовательных учреждениях Вилюйского улуса функционируют психолого-педагогические консилиумы, в том числе 26 общеобразовательных учреждениях и 25 дошкольных образовательных учреждениях. </w:t>
      </w:r>
    </w:p>
    <w:p w:rsidR="00981917" w:rsidRDefault="00981917" w:rsidP="00981917">
      <w:pPr>
        <w:ind w:firstLine="709"/>
        <w:jc w:val="both"/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1098"/>
        <w:gridCol w:w="1262"/>
        <w:gridCol w:w="879"/>
        <w:gridCol w:w="1581"/>
        <w:gridCol w:w="1538"/>
        <w:gridCol w:w="1691"/>
      </w:tblGrid>
      <w:tr w:rsidR="00981917" w:rsidRPr="00B30FE0" w:rsidTr="00EF2E3A">
        <w:trPr>
          <w:trHeight w:val="491"/>
        </w:trPr>
        <w:tc>
          <w:tcPr>
            <w:tcW w:w="1330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Всего ОО</w:t>
            </w:r>
          </w:p>
        </w:tc>
        <w:tc>
          <w:tcPr>
            <w:tcW w:w="1262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879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ДОУ</w:t>
            </w:r>
          </w:p>
        </w:tc>
        <w:tc>
          <w:tcPr>
            <w:tcW w:w="1581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Количество ППК</w:t>
            </w:r>
          </w:p>
        </w:tc>
        <w:tc>
          <w:tcPr>
            <w:tcW w:w="1538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ППК на базе школ</w:t>
            </w:r>
          </w:p>
        </w:tc>
        <w:tc>
          <w:tcPr>
            <w:tcW w:w="1691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ППК на базе ДОУ</w:t>
            </w:r>
          </w:p>
        </w:tc>
      </w:tr>
      <w:tr w:rsidR="00981917" w:rsidRPr="00B30FE0" w:rsidTr="00EF2E3A">
        <w:trPr>
          <w:trHeight w:val="293"/>
        </w:trPr>
        <w:tc>
          <w:tcPr>
            <w:tcW w:w="1330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2018-19</w:t>
            </w:r>
          </w:p>
        </w:tc>
        <w:tc>
          <w:tcPr>
            <w:tcW w:w="1098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61</w:t>
            </w:r>
          </w:p>
        </w:tc>
        <w:tc>
          <w:tcPr>
            <w:tcW w:w="1262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34</w:t>
            </w:r>
          </w:p>
        </w:tc>
        <w:tc>
          <w:tcPr>
            <w:tcW w:w="1581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61</w:t>
            </w:r>
          </w:p>
        </w:tc>
        <w:tc>
          <w:tcPr>
            <w:tcW w:w="1538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27</w:t>
            </w:r>
          </w:p>
        </w:tc>
        <w:tc>
          <w:tcPr>
            <w:tcW w:w="1691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34</w:t>
            </w:r>
          </w:p>
        </w:tc>
      </w:tr>
      <w:tr w:rsidR="00981917" w:rsidRPr="00B30FE0" w:rsidTr="00EF2E3A">
        <w:trPr>
          <w:trHeight w:val="266"/>
        </w:trPr>
        <w:tc>
          <w:tcPr>
            <w:tcW w:w="1330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2019-20</w:t>
            </w:r>
          </w:p>
        </w:tc>
        <w:tc>
          <w:tcPr>
            <w:tcW w:w="1098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59</w:t>
            </w:r>
          </w:p>
        </w:tc>
        <w:tc>
          <w:tcPr>
            <w:tcW w:w="1262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26</w:t>
            </w:r>
          </w:p>
        </w:tc>
        <w:tc>
          <w:tcPr>
            <w:tcW w:w="879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33</w:t>
            </w:r>
          </w:p>
        </w:tc>
        <w:tc>
          <w:tcPr>
            <w:tcW w:w="1581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59</w:t>
            </w:r>
          </w:p>
        </w:tc>
        <w:tc>
          <w:tcPr>
            <w:tcW w:w="1538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26</w:t>
            </w:r>
          </w:p>
        </w:tc>
        <w:tc>
          <w:tcPr>
            <w:tcW w:w="1691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33</w:t>
            </w:r>
          </w:p>
        </w:tc>
      </w:tr>
      <w:tr w:rsidR="00981917" w:rsidRPr="00B30FE0" w:rsidTr="00EF2E3A">
        <w:trPr>
          <w:trHeight w:val="235"/>
        </w:trPr>
        <w:tc>
          <w:tcPr>
            <w:tcW w:w="1330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2020-21</w:t>
            </w:r>
          </w:p>
        </w:tc>
        <w:tc>
          <w:tcPr>
            <w:tcW w:w="1098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51</w:t>
            </w:r>
          </w:p>
        </w:tc>
        <w:tc>
          <w:tcPr>
            <w:tcW w:w="1262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26</w:t>
            </w:r>
          </w:p>
        </w:tc>
        <w:tc>
          <w:tcPr>
            <w:tcW w:w="879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25</w:t>
            </w:r>
          </w:p>
        </w:tc>
        <w:tc>
          <w:tcPr>
            <w:tcW w:w="1581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51</w:t>
            </w:r>
          </w:p>
        </w:tc>
        <w:tc>
          <w:tcPr>
            <w:tcW w:w="1538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26</w:t>
            </w:r>
          </w:p>
        </w:tc>
        <w:tc>
          <w:tcPr>
            <w:tcW w:w="1691" w:type="dxa"/>
          </w:tcPr>
          <w:p w:rsidR="00981917" w:rsidRPr="00B30FE0" w:rsidRDefault="00981917" w:rsidP="00EF2E3A">
            <w:pPr>
              <w:jc w:val="center"/>
              <w:rPr>
                <w:sz w:val="20"/>
                <w:szCs w:val="20"/>
              </w:rPr>
            </w:pPr>
            <w:r w:rsidRPr="00B30FE0">
              <w:rPr>
                <w:sz w:val="20"/>
                <w:szCs w:val="20"/>
              </w:rPr>
              <w:t>25</w:t>
            </w:r>
          </w:p>
        </w:tc>
      </w:tr>
    </w:tbl>
    <w:p w:rsidR="007B7F37" w:rsidRDefault="007B7F37" w:rsidP="007B7F37">
      <w:pPr>
        <w:keepNext/>
        <w:ind w:firstLine="142"/>
        <w:jc w:val="both"/>
      </w:pPr>
    </w:p>
    <w:p w:rsidR="00981917" w:rsidRDefault="00981917" w:rsidP="007B7F37">
      <w:pPr>
        <w:keepNext/>
        <w:ind w:firstLine="142"/>
        <w:jc w:val="both"/>
      </w:pPr>
      <w:r>
        <w:rPr>
          <w:noProof/>
        </w:rPr>
        <w:drawing>
          <wp:inline distT="0" distB="0" distL="0" distR="0">
            <wp:extent cx="5837001" cy="1787984"/>
            <wp:effectExtent l="19050" t="0" r="11349" b="2716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1917" w:rsidRPr="001F6620" w:rsidRDefault="00981917" w:rsidP="00981917">
      <w:pPr>
        <w:ind w:firstLine="709"/>
        <w:jc w:val="both"/>
        <w:rPr>
          <w:lang w:val="en-US"/>
        </w:rPr>
      </w:pPr>
    </w:p>
    <w:p w:rsidR="00981917" w:rsidRPr="00E0748C" w:rsidRDefault="00981917" w:rsidP="008562D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48C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ППконсилиума подразделяются </w:t>
      </w:r>
      <w:proofErr w:type="gramStart"/>
      <w:r w:rsidRPr="00E0748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0748C">
        <w:rPr>
          <w:rFonts w:ascii="Times New Roman" w:hAnsi="Times New Roman" w:cs="Times New Roman"/>
          <w:color w:val="000000"/>
          <w:sz w:val="24"/>
          <w:szCs w:val="24"/>
        </w:rPr>
        <w:t xml:space="preserve"> плановые и внеплановые. В </w:t>
      </w:r>
      <w:r w:rsidRPr="00E0748C">
        <w:rPr>
          <w:rFonts w:ascii="Times New Roman" w:hAnsi="Times New Roman" w:cs="Times New Roman"/>
          <w:sz w:val="24"/>
          <w:szCs w:val="24"/>
        </w:rPr>
        <w:t>202</w:t>
      </w:r>
      <w:r w:rsidR="00673CE2" w:rsidRPr="00673CE2">
        <w:rPr>
          <w:rFonts w:ascii="Times New Roman" w:hAnsi="Times New Roman" w:cs="Times New Roman"/>
          <w:sz w:val="24"/>
          <w:szCs w:val="24"/>
        </w:rPr>
        <w:t>1</w:t>
      </w:r>
      <w:r w:rsidRPr="00E0748C">
        <w:rPr>
          <w:rFonts w:ascii="Times New Roman" w:hAnsi="Times New Roman" w:cs="Times New Roman"/>
          <w:sz w:val="24"/>
          <w:szCs w:val="24"/>
        </w:rPr>
        <w:t>-202</w:t>
      </w:r>
      <w:r w:rsidR="00673CE2" w:rsidRPr="00673CE2">
        <w:rPr>
          <w:rFonts w:ascii="Times New Roman" w:hAnsi="Times New Roman" w:cs="Times New Roman"/>
          <w:sz w:val="24"/>
          <w:szCs w:val="24"/>
        </w:rPr>
        <w:t>2</w:t>
      </w:r>
      <w:r w:rsidRPr="00E0748C">
        <w:rPr>
          <w:rFonts w:ascii="Times New Roman" w:hAnsi="Times New Roman" w:cs="Times New Roman"/>
          <w:sz w:val="24"/>
          <w:szCs w:val="24"/>
        </w:rPr>
        <w:t xml:space="preserve"> учебного года проведено 406 тематических расширенных заседаний консилиумов с участием педагогов, воспитателей и родителей (законных представителей), в том числе 358 плановых (АППГ</w:t>
      </w:r>
      <w:r>
        <w:rPr>
          <w:rFonts w:ascii="Times New Roman" w:hAnsi="Times New Roman" w:cs="Times New Roman"/>
          <w:sz w:val="24"/>
          <w:szCs w:val="24"/>
        </w:rPr>
        <w:t>- 342) и 48 внеплановых (АППГ-</w:t>
      </w:r>
      <w:r w:rsidRPr="00E0748C">
        <w:rPr>
          <w:rFonts w:ascii="Times New Roman" w:hAnsi="Times New Roman" w:cs="Times New Roman"/>
          <w:sz w:val="24"/>
          <w:szCs w:val="24"/>
        </w:rPr>
        <w:t>52). Рекомендации консилиумов по организации психолого-педагогического сопровождения полу</w:t>
      </w:r>
      <w:r>
        <w:rPr>
          <w:rFonts w:ascii="Times New Roman" w:hAnsi="Times New Roman" w:cs="Times New Roman"/>
          <w:sz w:val="24"/>
          <w:szCs w:val="24"/>
        </w:rPr>
        <w:t>чили 1023 обучающихся (АППГ-</w:t>
      </w:r>
      <w:r w:rsidRPr="00E0748C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1), что составляет 16,3 % (АППГ-</w:t>
      </w:r>
      <w:r w:rsidRPr="00E0748C">
        <w:rPr>
          <w:rFonts w:ascii="Times New Roman" w:hAnsi="Times New Roman" w:cs="Times New Roman"/>
          <w:sz w:val="24"/>
          <w:szCs w:val="24"/>
        </w:rPr>
        <w:t>12,4 %) от общей численности детей образовательных учреждений, из них охвачены:</w:t>
      </w:r>
    </w:p>
    <w:p w:rsidR="00981917" w:rsidRPr="00E0748C" w:rsidRDefault="00981917" w:rsidP="00981917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48C">
        <w:rPr>
          <w:rFonts w:ascii="Times New Roman" w:hAnsi="Times New Roman"/>
          <w:sz w:val="24"/>
          <w:szCs w:val="24"/>
        </w:rPr>
        <w:t>по организации психолого-педагогического сопровождения обучающегося с ОВЗ (п. 5.1 Положения о ППк)</w:t>
      </w:r>
      <w:r w:rsidRPr="00E0748C">
        <w:rPr>
          <w:rFonts w:ascii="Times New Roman" w:hAnsi="Times New Roman"/>
          <w:sz w:val="24"/>
          <w:szCs w:val="24"/>
        </w:rPr>
        <w:tab/>
        <w:t>- 741 – 72,4 % (АППГ503 – 64,4 %) обучающихся;</w:t>
      </w:r>
      <w:r w:rsidRPr="00E0748C">
        <w:rPr>
          <w:rFonts w:ascii="Times New Roman" w:hAnsi="Times New Roman"/>
          <w:sz w:val="24"/>
          <w:szCs w:val="24"/>
        </w:rPr>
        <w:tab/>
      </w:r>
    </w:p>
    <w:p w:rsidR="00981917" w:rsidRDefault="00981917" w:rsidP="00981917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CB1026">
        <w:rPr>
          <w:rFonts w:ascii="Times New Roman" w:hAnsi="Times New Roman"/>
          <w:sz w:val="24"/>
          <w:szCs w:val="24"/>
        </w:rPr>
        <w:t>организации психолого-педагогического сопровождения обучающегося на основании медицинского заключения (п. 5.2 Положения о ППк)</w:t>
      </w:r>
      <w:r>
        <w:rPr>
          <w:rFonts w:ascii="Times New Roman" w:hAnsi="Times New Roman"/>
          <w:sz w:val="24"/>
          <w:szCs w:val="24"/>
        </w:rPr>
        <w:t xml:space="preserve"> – 21 – 2,1 % (АППГ 7 - 0,9 %) детей;</w:t>
      </w:r>
    </w:p>
    <w:p w:rsidR="00981917" w:rsidRPr="004A1C95" w:rsidRDefault="00981917" w:rsidP="00981917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1026">
        <w:rPr>
          <w:rFonts w:ascii="Times New Roman" w:hAnsi="Times New Roman"/>
          <w:sz w:val="24"/>
          <w:szCs w:val="24"/>
        </w:rPr>
        <w:t>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(п. 5.3 Положения о ППк)</w:t>
      </w:r>
      <w:r>
        <w:rPr>
          <w:rFonts w:ascii="Times New Roman" w:hAnsi="Times New Roman"/>
          <w:sz w:val="24"/>
          <w:szCs w:val="24"/>
        </w:rPr>
        <w:t xml:space="preserve"> – 261- 25,5 % (АППГ 271 - 34,7 %) ребенок.</w:t>
      </w:r>
    </w:p>
    <w:p w:rsidR="00981917" w:rsidRDefault="00E84C6D" w:rsidP="00981917">
      <w:pPr>
        <w:ind w:firstLine="567"/>
        <w:jc w:val="both"/>
      </w:pPr>
      <w:r>
        <w:lastRenderedPageBreak/>
        <w:t xml:space="preserve">Кроме того, в нашем отделе функционирует </w:t>
      </w:r>
      <w:r w:rsidR="00981917" w:rsidRPr="00231E74">
        <w:t>Служб</w:t>
      </w:r>
      <w:r>
        <w:t xml:space="preserve">а ранней помощи. Всего </w:t>
      </w:r>
      <w:r w:rsidR="00981917" w:rsidRPr="00231E74">
        <w:t>обследовано 249 (АППГ</w:t>
      </w:r>
      <w:r w:rsidR="00981917">
        <w:t>-</w:t>
      </w:r>
      <w:r w:rsidR="00981917" w:rsidRPr="00231E74">
        <w:t xml:space="preserve"> 126)  ребенка от 0  до 3 лет, в том числе неорганизованных </w:t>
      </w:r>
      <w:r>
        <w:t>-</w:t>
      </w:r>
      <w:r w:rsidR="00981917" w:rsidRPr="00231E74">
        <w:t xml:space="preserve"> 114  - 45,8 % (А</w:t>
      </w:r>
      <w:r w:rsidR="00981917">
        <w:t>ППГ- 55 – 43,7 %) и 14 - 5,6 % (</w:t>
      </w:r>
      <w:r w:rsidR="00981917" w:rsidRPr="00231E74">
        <w:t>АППГ -23-18,2 %) детей с инвалидностью</w:t>
      </w:r>
      <w:r w:rsidR="00981917">
        <w:t xml:space="preserve">.  Выявлено 43 - 17,3 % (АППГ </w:t>
      </w:r>
      <w:r w:rsidR="00981917" w:rsidRPr="00231E74">
        <w:t>23 – 18,3%) детей раннего возраста с ОВЗ  первичного приема,  из них   2 (4,7 %) детей с инвалидностью в возрасте от 0  до 1,5 лет. Проведена  консультация</w:t>
      </w:r>
      <w:r w:rsidR="0043558B">
        <w:t xml:space="preserve"> -</w:t>
      </w:r>
      <w:r w:rsidR="00981917" w:rsidRPr="00231E74">
        <w:t xml:space="preserve">249 (АППГ - 126) родителям, из них </w:t>
      </w:r>
      <w:r w:rsidR="0043558B">
        <w:t>-</w:t>
      </w:r>
      <w:r w:rsidR="00981917" w:rsidRPr="00231E74">
        <w:t>43 (АППГ - 23) родителям детей раннего возраста первичного приема</w:t>
      </w:r>
      <w:r w:rsidR="00981917">
        <w:t>.</w:t>
      </w:r>
    </w:p>
    <w:p w:rsidR="00981917" w:rsidRDefault="00981917" w:rsidP="00981917">
      <w:pPr>
        <w:ind w:firstLine="567"/>
        <w:jc w:val="both"/>
      </w:pPr>
      <w:r>
        <w:t>К</w:t>
      </w:r>
      <w:r w:rsidRPr="00E33891">
        <w:t xml:space="preserve">оличество </w:t>
      </w:r>
      <w:r w:rsidRPr="00E33891">
        <w:rPr>
          <w:color w:val="000000"/>
        </w:rPr>
        <w:t xml:space="preserve">психолого-педагогических  </w:t>
      </w:r>
      <w:r>
        <w:t>услуг педагогогами</w:t>
      </w:r>
      <w:r w:rsidRPr="00E33891">
        <w:t>-психолог</w:t>
      </w:r>
      <w:r>
        <w:t xml:space="preserve">ами, учителями </w:t>
      </w:r>
      <w:r w:rsidRPr="00E33891">
        <w:t>-</w:t>
      </w:r>
      <w:r>
        <w:t xml:space="preserve"> логопедами, социальными</w:t>
      </w:r>
      <w:r w:rsidRPr="00E33891">
        <w:t xml:space="preserve"> педагог</w:t>
      </w:r>
      <w:r>
        <w:t>ами</w:t>
      </w:r>
      <w:r w:rsidRPr="00E33891">
        <w:t>, дефектолог</w:t>
      </w:r>
      <w:r>
        <w:t>ами</w:t>
      </w:r>
      <w:r w:rsidRPr="00E33891">
        <w:rPr>
          <w:color w:val="000000"/>
        </w:rPr>
        <w:t xml:space="preserve">в </w:t>
      </w:r>
      <w:r>
        <w:rPr>
          <w:color w:val="000000"/>
        </w:rPr>
        <w:t xml:space="preserve">в </w:t>
      </w:r>
      <w:r w:rsidRPr="00E33891">
        <w:rPr>
          <w:color w:val="000000"/>
        </w:rPr>
        <w:t>усвоении учебной</w:t>
      </w:r>
      <w:r>
        <w:rPr>
          <w:color w:val="000000"/>
        </w:rPr>
        <w:t xml:space="preserve"> программы составляет 10419, и</w:t>
      </w:r>
      <w:r w:rsidRPr="00E33891">
        <w:rPr>
          <w:color w:val="000000"/>
        </w:rPr>
        <w:t>з них для детей  5729 (54,9%), для родителей 2951 (28,3%),для педагогов1620 (15,5%), для общества 119(1,14%).</w:t>
      </w:r>
      <w:r>
        <w:rPr>
          <w:color w:val="000000"/>
        </w:rPr>
        <w:t xml:space="preserve"> </w:t>
      </w:r>
    </w:p>
    <w:p w:rsidR="00981917" w:rsidRDefault="00981917" w:rsidP="00981917">
      <w:pPr>
        <w:ind w:firstLine="567"/>
        <w:jc w:val="both"/>
      </w:pPr>
      <w:r>
        <w:t xml:space="preserve">По профорионтационной работе  психолого-педагогическими услугами  всего охвачено 3167 детей, 1636 родителей, 666 педагогов. </w:t>
      </w:r>
    </w:p>
    <w:p w:rsidR="00981917" w:rsidRDefault="00981917" w:rsidP="00981917">
      <w:pPr>
        <w:ind w:firstLine="567"/>
        <w:jc w:val="both"/>
      </w:pPr>
      <w:r>
        <w:t xml:space="preserve">По подготовке к ГИА  психолого-педагогическими услугами всего охвачено: 3033 детей, 1248 родителей, 481 педагогов. </w:t>
      </w:r>
      <w:r w:rsidRPr="00B8226A">
        <w:rPr>
          <w:color w:val="000000"/>
        </w:rPr>
        <w:t>Хочется отметить, что основное следствие личностных трудностей - это</w:t>
      </w:r>
      <w:r>
        <w:rPr>
          <w:color w:val="000000"/>
        </w:rPr>
        <w:t xml:space="preserve"> повышенный уровень тревоги обучающ</w:t>
      </w:r>
      <w:r w:rsidRPr="00B8226A">
        <w:rPr>
          <w:color w:val="000000"/>
        </w:rPr>
        <w:t>ихся на экзамене, что приводит к дезорганизации деятельности, снижению концентрации внимания и работоспособности. Чем больше ребенок тревожится, тем меньше сил у него остается на учебную деятельность. Поэтому преодоление личностных трудностей, прежде всего, должно быть направлено на снижение тревоги.</w:t>
      </w:r>
    </w:p>
    <w:p w:rsidR="00981917" w:rsidRPr="008F1793" w:rsidRDefault="00981917" w:rsidP="00981917">
      <w:pPr>
        <w:ind w:firstLine="567"/>
        <w:jc w:val="both"/>
      </w:pPr>
      <w:r>
        <w:t xml:space="preserve">Психолого-педагогическими услугами по профилактике </w:t>
      </w:r>
      <w:r w:rsidRPr="00A353B0">
        <w:t>жестокого обращения и насилия</w:t>
      </w:r>
      <w:r>
        <w:t xml:space="preserve"> несовершеннолетних всего охвачено: 291 детей, 754 родителя, 375 педагога. Проведены занятия педагогами-психологами 304, из них для детей 209, для родителей 11 , педагогов 84. Количество мероприятий, проведенное, социальными педагогами, составляет всего 446, из них для детей-194,  родителей-167, педагогов 85.</w:t>
      </w:r>
    </w:p>
    <w:p w:rsidR="00981917" w:rsidRPr="00A96DD3" w:rsidRDefault="00981917" w:rsidP="00981917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 xml:space="preserve">Целью взаимодействия </w:t>
      </w:r>
      <w:r>
        <w:rPr>
          <w:color w:val="000000"/>
        </w:rPr>
        <w:t>педагогов</w:t>
      </w:r>
      <w:r w:rsidRPr="00BC35EA">
        <w:rPr>
          <w:color w:val="000000"/>
        </w:rPr>
        <w:t xml:space="preserve"> с родителями является создание наиболее благоприятных условий д</w:t>
      </w:r>
      <w:r>
        <w:rPr>
          <w:color w:val="000000"/>
        </w:rPr>
        <w:t>ля образования и развития детей.</w:t>
      </w:r>
      <w:r w:rsidRPr="00BC35EA">
        <w:rPr>
          <w:color w:val="000000"/>
        </w:rPr>
        <w:t xml:space="preserve"> </w:t>
      </w:r>
      <w:r>
        <w:rPr>
          <w:color w:val="000000"/>
        </w:rPr>
        <w:t xml:space="preserve">Нами проводятся беседы, </w:t>
      </w:r>
      <w:r w:rsidRPr="00BC35EA">
        <w:rPr>
          <w:color w:val="000000"/>
        </w:rPr>
        <w:t>где затрагиваются вопросы адаптации ребенка к школе, к новой социальной роли детей, формирования положительной мотивации учения, развития способностей ребенка, а также совместное предупреждение асоциального поведения детей.</w:t>
      </w:r>
    </w:p>
    <w:p w:rsidR="00981917" w:rsidRPr="00BC35EA" w:rsidRDefault="00981917" w:rsidP="00981917">
      <w:pPr>
        <w:shd w:val="clear" w:color="auto" w:fill="FFFFFF"/>
        <w:jc w:val="both"/>
        <w:rPr>
          <w:rFonts w:ascii="Calibri" w:hAnsi="Calibri"/>
          <w:color w:val="000000"/>
        </w:rPr>
      </w:pPr>
      <w:r w:rsidRPr="00D51403">
        <w:rPr>
          <w:b/>
        </w:rPr>
        <w:t xml:space="preserve">    </w:t>
      </w:r>
      <w:r w:rsidRPr="00BC35EA">
        <w:rPr>
          <w:b/>
          <w:bCs/>
          <w:color w:val="000000"/>
        </w:rPr>
        <w:t> Результативность коррекционно-развивающей работы</w:t>
      </w:r>
      <w:r>
        <w:rPr>
          <w:b/>
          <w:bCs/>
          <w:color w:val="000000"/>
        </w:rPr>
        <w:t xml:space="preserve"> по программе «Я и мой ребенок».</w:t>
      </w:r>
    </w:p>
    <w:p w:rsidR="00981917" w:rsidRPr="009930D6" w:rsidRDefault="00981917" w:rsidP="00981917">
      <w:pPr>
        <w:shd w:val="clear" w:color="auto" w:fill="FFFFFF"/>
        <w:ind w:firstLine="567"/>
        <w:jc w:val="both"/>
        <w:rPr>
          <w:color w:val="000000"/>
        </w:rPr>
      </w:pPr>
      <w:r w:rsidRPr="00BC35EA">
        <w:rPr>
          <w:color w:val="000000"/>
        </w:rPr>
        <w:t>При проведении коррекционно-развивающей работы предпочтение отдается индивидуальным и подгрупповым формам проведения занятий</w:t>
      </w:r>
      <w:r>
        <w:rPr>
          <w:color w:val="000000"/>
        </w:rPr>
        <w:t xml:space="preserve"> специалистов</w:t>
      </w:r>
      <w:r w:rsidRPr="00BC35EA">
        <w:rPr>
          <w:color w:val="000000"/>
        </w:rPr>
        <w:t>.</w:t>
      </w:r>
      <w:r>
        <w:rPr>
          <w:color w:val="000000"/>
        </w:rPr>
        <w:t xml:space="preserve"> </w:t>
      </w:r>
      <w:r w:rsidRPr="00BC35EA">
        <w:rPr>
          <w:color w:val="000000"/>
        </w:rPr>
        <w:t xml:space="preserve"> Выбор методического пособия, по которому будет составляться программа коррекционно-развивающих занятий, зависит от итогов психодиагностического обследования.</w:t>
      </w:r>
    </w:p>
    <w:tbl>
      <w:tblPr>
        <w:tblW w:w="0" w:type="auto"/>
        <w:jc w:val="center"/>
        <w:tblInd w:w="-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2"/>
        <w:gridCol w:w="1701"/>
        <w:gridCol w:w="3260"/>
      </w:tblGrid>
      <w:tr w:rsidR="00981917" w:rsidRPr="00BC35EA" w:rsidTr="00EF2E3A">
        <w:trPr>
          <w:jc w:val="center"/>
        </w:trPr>
        <w:tc>
          <w:tcPr>
            <w:tcW w:w="3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81917" w:rsidRPr="00BC35EA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 Учебный год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81917" w:rsidRPr="00E0748C" w:rsidRDefault="00981917" w:rsidP="00EF2E3A">
            <w:pPr>
              <w:spacing w:line="0" w:lineRule="atLeast"/>
              <w:jc w:val="both"/>
              <w:rPr>
                <w:bCs/>
                <w:iCs/>
                <w:color w:val="000000"/>
              </w:rPr>
            </w:pPr>
            <w:r w:rsidRPr="00BC35EA">
              <w:rPr>
                <w:b/>
                <w:bCs/>
                <w:i/>
                <w:iCs/>
                <w:color w:val="000000"/>
              </w:rPr>
              <w:t>Количество занятий</w:t>
            </w:r>
          </w:p>
        </w:tc>
      </w:tr>
      <w:tr w:rsidR="00981917" w:rsidRPr="00BC35EA" w:rsidTr="00EF2E3A">
        <w:trPr>
          <w:jc w:val="center"/>
        </w:trPr>
        <w:tc>
          <w:tcPr>
            <w:tcW w:w="3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917" w:rsidRPr="00BC35EA" w:rsidRDefault="00981917" w:rsidP="00EF2E3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81917" w:rsidRPr="00BC35EA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Групповых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81917" w:rsidRPr="00BC35EA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Индивидуальных</w:t>
            </w:r>
          </w:p>
        </w:tc>
      </w:tr>
      <w:tr w:rsidR="00981917" w:rsidRPr="00BC35EA" w:rsidTr="00EF2E3A">
        <w:trPr>
          <w:jc w:val="center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81917" w:rsidRPr="00BC35EA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C35EA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BC35EA">
              <w:rPr>
                <w:color w:val="000000"/>
              </w:rPr>
              <w:t xml:space="preserve"> уч.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81917" w:rsidRPr="00BC35EA" w:rsidRDefault="00981917" w:rsidP="00AD48A7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81917" w:rsidRPr="00BC35EA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127</w:t>
            </w:r>
          </w:p>
        </w:tc>
      </w:tr>
      <w:tr w:rsidR="00981917" w:rsidRPr="00BC35EA" w:rsidTr="00EF2E3A">
        <w:trPr>
          <w:jc w:val="center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81917" w:rsidRPr="00BC35EA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BC35EA">
              <w:rPr>
                <w:color w:val="000000"/>
              </w:rPr>
              <w:t>-20</w:t>
            </w:r>
            <w:r>
              <w:rPr>
                <w:color w:val="000000"/>
              </w:rPr>
              <w:t>21</w:t>
            </w:r>
            <w:r w:rsidRPr="00BC35EA">
              <w:rPr>
                <w:color w:val="000000"/>
              </w:rPr>
              <w:t xml:space="preserve"> уч.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81917" w:rsidRPr="00BC35EA" w:rsidRDefault="00792CE4" w:rsidP="00AD48A7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981917" w:rsidRPr="00BC35EA"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81917" w:rsidRPr="00BC35EA" w:rsidRDefault="00981917" w:rsidP="00EF2E3A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198</w:t>
            </w:r>
          </w:p>
        </w:tc>
      </w:tr>
      <w:tr w:rsidR="00981917" w:rsidRPr="00BC35EA" w:rsidTr="00EF2E3A">
        <w:trPr>
          <w:jc w:val="center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81917" w:rsidRPr="00BC35EA" w:rsidRDefault="00981917" w:rsidP="00EF2E3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2021-2022уч.г.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81917" w:rsidRPr="00BC35EA" w:rsidRDefault="00AD48A7" w:rsidP="00AD48A7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2CE4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81917" w:rsidRPr="00BC35EA" w:rsidRDefault="00981917" w:rsidP="00EF2E3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</w:tbl>
    <w:p w:rsidR="00981917" w:rsidRDefault="00981917" w:rsidP="00981917">
      <w:pPr>
        <w:shd w:val="clear" w:color="auto" w:fill="FFFFFF"/>
        <w:ind w:firstLine="567"/>
        <w:jc w:val="both"/>
        <w:rPr>
          <w:color w:val="000000"/>
        </w:rPr>
      </w:pPr>
      <w:r w:rsidRPr="00BC35EA">
        <w:rPr>
          <w:color w:val="000000"/>
        </w:rPr>
        <w:t>В период с 201</w:t>
      </w:r>
      <w:r>
        <w:rPr>
          <w:color w:val="000000"/>
        </w:rPr>
        <w:t>9</w:t>
      </w:r>
      <w:r w:rsidRPr="00BC35EA">
        <w:rPr>
          <w:color w:val="000000"/>
        </w:rPr>
        <w:t xml:space="preserve"> по 20</w:t>
      </w:r>
      <w:r>
        <w:rPr>
          <w:color w:val="000000"/>
        </w:rPr>
        <w:t>22</w:t>
      </w:r>
      <w:r w:rsidRPr="00BC35EA">
        <w:rPr>
          <w:color w:val="000000"/>
        </w:rPr>
        <w:t xml:space="preserve"> уч. г.г. было проведено более</w:t>
      </w:r>
      <w:r w:rsidR="00792CE4">
        <w:rPr>
          <w:color w:val="000000"/>
        </w:rPr>
        <w:t xml:space="preserve"> 623</w:t>
      </w:r>
      <w:r>
        <w:rPr>
          <w:color w:val="000000"/>
        </w:rPr>
        <w:t xml:space="preserve"> групповых и индивидуальных занятий по программе «Я и мой ребенок». </w:t>
      </w:r>
      <w:r w:rsidRPr="00BC35EA">
        <w:rPr>
          <w:color w:val="000000"/>
        </w:rPr>
        <w:t>На э</w:t>
      </w:r>
      <w:r>
        <w:rPr>
          <w:color w:val="000000"/>
        </w:rPr>
        <w:t>тих занятиях принимают участие обу</w:t>
      </w:r>
      <w:r w:rsidRPr="00BC35EA">
        <w:rPr>
          <w:color w:val="000000"/>
        </w:rPr>
        <w:t>ча</w:t>
      </w:r>
      <w:r>
        <w:rPr>
          <w:color w:val="000000"/>
        </w:rPr>
        <w:t>ю</w:t>
      </w:r>
      <w:r w:rsidRPr="00BC35EA">
        <w:rPr>
          <w:color w:val="000000"/>
        </w:rPr>
        <w:t>щиеся разной степени сложности: дети с особенностями и трудностями в развитии эмоционально-личностной, эмоционально-волевой, коммуникативной, речевой, познавательной, поведенческой сферах, а также дети, находящиеся в трудной жизненной ситуации. В процессе работы происходит разрешение трудностей в детско-родительском общении и взаимодействии.</w:t>
      </w:r>
      <w:r w:rsidR="00D65B47">
        <w:rPr>
          <w:color w:val="000000"/>
        </w:rPr>
        <w:t xml:space="preserve"> </w:t>
      </w:r>
    </w:p>
    <w:p w:rsidR="001F32F9" w:rsidRPr="001F32F9" w:rsidRDefault="001F32F9" w:rsidP="001F32F9">
      <w:pPr>
        <w:shd w:val="clear" w:color="auto" w:fill="FFFFFF"/>
        <w:ind w:firstLine="567"/>
        <w:jc w:val="both"/>
      </w:pPr>
      <w:r>
        <w:t>Одним из основных мероприятий нашего отдела является</w:t>
      </w:r>
      <w:r w:rsidRPr="001F32F9">
        <w:t xml:space="preserve"> методический десант  педагогам, родителям и их учащимся, имеющим трудности в обучении, личностном и социальном развитии, а также для проектирования и обеспечения условий, гарантирующих охрану и укрепление здоровья школьников, для определения причин нарушения их личностного и социального развития.  </w:t>
      </w:r>
    </w:p>
    <w:p w:rsidR="001F32F9" w:rsidRPr="001F32F9" w:rsidRDefault="001F32F9" w:rsidP="001F32F9">
      <w:pPr>
        <w:shd w:val="clear" w:color="auto" w:fill="FFFFFF"/>
        <w:ind w:firstLine="567"/>
        <w:jc w:val="both"/>
      </w:pPr>
      <w:r w:rsidRPr="001F32F9">
        <w:lastRenderedPageBreak/>
        <w:t>Цель методического десанта  комплексное обследование развития детей на раннее выявление и предупреждение нарушений устной и письменной речи, отклоняющего поведения в развитии, методическая помощь в организации психолого-педагогического сопровождения детей в соответствии с возрастными особенностями в физическом, речевом и психологическом развитии.</w:t>
      </w:r>
    </w:p>
    <w:p w:rsidR="001F32F9" w:rsidRPr="001F32F9" w:rsidRDefault="001F32F9" w:rsidP="001F32F9">
      <w:pPr>
        <w:shd w:val="clear" w:color="auto" w:fill="FFFFFF"/>
        <w:jc w:val="both"/>
      </w:pPr>
      <w:r w:rsidRPr="001F32F9">
        <w:t>         В методической помощи по психолого-педагогическому сопровождению решались следующие задачи: психологический анализ социальной ситуации развития в образовательных организациях, выявление основных проблем детей и определение причин их возникновения, путей и средств их разрешения:</w:t>
      </w:r>
    </w:p>
    <w:p w:rsidR="001F32F9" w:rsidRPr="001F32F9" w:rsidRDefault="001F32F9" w:rsidP="001F32F9">
      <w:pPr>
        <w:pStyle w:val="a9"/>
        <w:numPr>
          <w:ilvl w:val="0"/>
          <w:numId w:val="15"/>
        </w:numPr>
        <w:shd w:val="clear" w:color="auto" w:fill="FFFFFF"/>
        <w:spacing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раннее выявление детей и учащихся с проблемами в обучении и личностном развитии;</w:t>
      </w:r>
    </w:p>
    <w:p w:rsidR="001F32F9" w:rsidRPr="001F32F9" w:rsidRDefault="001F32F9" w:rsidP="001F32F9">
      <w:pPr>
        <w:pStyle w:val="a9"/>
        <w:numPr>
          <w:ilvl w:val="0"/>
          <w:numId w:val="15"/>
        </w:numPr>
        <w:shd w:val="clear" w:color="auto" w:fill="FFFFFF"/>
        <w:spacing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выявление и сопровождение детей «группы риска»;</w:t>
      </w:r>
    </w:p>
    <w:p w:rsidR="001F32F9" w:rsidRPr="001F32F9" w:rsidRDefault="001F32F9" w:rsidP="001F32F9">
      <w:pPr>
        <w:pStyle w:val="a9"/>
        <w:numPr>
          <w:ilvl w:val="0"/>
          <w:numId w:val="15"/>
        </w:numPr>
        <w:shd w:val="clear" w:color="auto" w:fill="FFFFFF"/>
        <w:spacing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разработка и реализация индивидуально - и системно-ориентированных программ профилактики и коррекции нарушений развития детей и обучающихся;</w:t>
      </w:r>
    </w:p>
    <w:p w:rsidR="001F32F9" w:rsidRPr="001F32F9" w:rsidRDefault="001F32F9" w:rsidP="001F32F9">
      <w:pPr>
        <w:pStyle w:val="a9"/>
        <w:numPr>
          <w:ilvl w:val="0"/>
          <w:numId w:val="15"/>
        </w:numPr>
        <w:shd w:val="clear" w:color="auto" w:fill="FFFFFF"/>
        <w:spacing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готовность подготовительной группы ДОУ к школьному обучению;</w:t>
      </w:r>
    </w:p>
    <w:p w:rsidR="001F32F9" w:rsidRPr="001F32F9" w:rsidRDefault="001F32F9" w:rsidP="001F32F9">
      <w:pPr>
        <w:pStyle w:val="a9"/>
        <w:numPr>
          <w:ilvl w:val="0"/>
          <w:numId w:val="15"/>
        </w:numPr>
        <w:shd w:val="clear" w:color="auto" w:fill="FFFFFF"/>
        <w:spacing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проектирование условий, гарантирующих охрану и укрепление физического, психического и социального здоровья детей и обучающихся;</w:t>
      </w:r>
    </w:p>
    <w:p w:rsidR="001F32F9" w:rsidRPr="001F32F9" w:rsidRDefault="001F32F9" w:rsidP="001F32F9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организация информационной поддержки участников образовательных отношений по основным направлениям деятельности;</w:t>
      </w:r>
    </w:p>
    <w:p w:rsidR="001F32F9" w:rsidRPr="001F32F9" w:rsidRDefault="001F32F9" w:rsidP="001F32F9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формирование и развитие информационно-методического и диагностического комплекса.</w:t>
      </w:r>
    </w:p>
    <w:p w:rsidR="001F32F9" w:rsidRPr="001F32F9" w:rsidRDefault="001F32F9" w:rsidP="00D65B47">
      <w:pPr>
        <w:shd w:val="clear" w:color="auto" w:fill="FFFFFF"/>
        <w:ind w:firstLine="567"/>
        <w:jc w:val="both"/>
      </w:pPr>
      <w:r w:rsidRPr="001F32F9">
        <w:t>Методический десант психолого-педагогическому сопровождению велась по следующим направлениям:  </w:t>
      </w:r>
    </w:p>
    <w:p w:rsidR="001F32F9" w:rsidRPr="001F32F9" w:rsidRDefault="001F32F9" w:rsidP="00D65B47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диагностическое;</w:t>
      </w:r>
    </w:p>
    <w:p w:rsidR="001F32F9" w:rsidRPr="001F32F9" w:rsidRDefault="001F32F9" w:rsidP="00D65B47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информационно-просветительское;</w:t>
      </w:r>
    </w:p>
    <w:p w:rsidR="001F32F9" w:rsidRPr="001F32F9" w:rsidRDefault="001F32F9" w:rsidP="00D65B47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консультационное;</w:t>
      </w:r>
    </w:p>
    <w:p w:rsidR="001F32F9" w:rsidRPr="001F32F9" w:rsidRDefault="001F32F9" w:rsidP="00D65B47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профилактическое;</w:t>
      </w:r>
    </w:p>
    <w:p w:rsidR="001F32F9" w:rsidRPr="001F32F9" w:rsidRDefault="001F32F9" w:rsidP="00D65B47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методическое.</w:t>
      </w:r>
    </w:p>
    <w:p w:rsidR="001F32F9" w:rsidRPr="001F32F9" w:rsidRDefault="001F32F9" w:rsidP="001F32F9">
      <w:pPr>
        <w:ind w:firstLine="567"/>
        <w:jc w:val="both"/>
      </w:pPr>
      <w:r w:rsidRPr="001F32F9">
        <w:rPr>
          <w:shd w:val="clear" w:color="auto" w:fill="FFFFFF"/>
        </w:rPr>
        <w:t>Продолжена работа по </w:t>
      </w:r>
      <w:r w:rsidRPr="001F32F9">
        <w:rPr>
          <w:b/>
          <w:bCs/>
          <w:i/>
          <w:iCs/>
          <w:shd w:val="clear" w:color="auto" w:fill="FFFFFF"/>
        </w:rPr>
        <w:t>информационно-просветительскому </w:t>
      </w:r>
      <w:r w:rsidRPr="001F32F9">
        <w:rPr>
          <w:shd w:val="clear" w:color="auto" w:fill="FFFFFF"/>
        </w:rPr>
        <w:t>направлению участников образовательного процесса, которое способствуют расширению представлений о возможностях детей с различными нарушениями и недостатками, позволяет раскрыть разные варианты разрешения сложных жизненных ситуаций. Для этого были использованы разнообразные формы работы: выступления на педагогических советах и родительских собраниях, а так же психологических тренингов.</w:t>
      </w:r>
    </w:p>
    <w:p w:rsidR="001F32F9" w:rsidRPr="001F32F9" w:rsidRDefault="001F32F9" w:rsidP="001F32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2F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Консультационное направление</w:t>
      </w:r>
      <w:r w:rsidRPr="001F32F9">
        <w:rPr>
          <w:rFonts w:ascii="Times New Roman" w:hAnsi="Times New Roman" w:cs="Times New Roman"/>
          <w:sz w:val="24"/>
          <w:szCs w:val="24"/>
          <w:shd w:val="clear" w:color="auto" w:fill="FFFFFF"/>
        </w:rPr>
        <w:t> связано со всеми сторонами образовательного процесса: педагогами, воспитанниками, учащимися и их родителями (законными представителями). Спектр вопросов, по которым оказывается консультативная помощь, расширен и охватывает как проблемы готовности детей подготовительной группы ДОУ, а также учебной деятельности школьников  и  педагогов, так  и  вопросы  личностного развития, межличностного  общения  и  взаимодействия участников образовательного процесса, формирования позитивных стилей общения, предотвращения конфликтных ситуаций, предупреждения стрессогенных факторов, снятия психоэмоционального напряжения. Консультационные процедуры проводились как в индивидуальной, так и групповой форме.     </w:t>
      </w:r>
    </w:p>
    <w:p w:rsidR="001F32F9" w:rsidRPr="001F32F9" w:rsidRDefault="001F32F9" w:rsidP="001F32F9">
      <w:pPr>
        <w:shd w:val="clear" w:color="auto" w:fill="FFFFFF"/>
        <w:ind w:firstLine="708"/>
        <w:jc w:val="both"/>
      </w:pPr>
      <w:r w:rsidRPr="001F32F9">
        <w:t>Основная тематика консультирования педагогов:</w:t>
      </w:r>
    </w:p>
    <w:p w:rsidR="001F32F9" w:rsidRPr="001F32F9" w:rsidRDefault="001F32F9" w:rsidP="001F32F9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Возрастные особенности детей во всех этапах развития.</w:t>
      </w:r>
    </w:p>
    <w:p w:rsidR="001F32F9" w:rsidRPr="001F32F9" w:rsidRDefault="001F32F9" w:rsidP="001F32F9">
      <w:pPr>
        <w:pStyle w:val="a9"/>
        <w:numPr>
          <w:ilvl w:val="0"/>
          <w:numId w:val="17"/>
        </w:numPr>
        <w:shd w:val="clear" w:color="auto" w:fill="FFFFFF"/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Познавательные процессы детей подготовительной группы.</w:t>
      </w:r>
    </w:p>
    <w:p w:rsidR="001F32F9" w:rsidRPr="001F32F9" w:rsidRDefault="001F32F9" w:rsidP="001F32F9">
      <w:pPr>
        <w:pStyle w:val="a9"/>
        <w:numPr>
          <w:ilvl w:val="0"/>
          <w:numId w:val="17"/>
        </w:numPr>
        <w:shd w:val="clear" w:color="auto" w:fill="FFFFFF"/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Школьная неуспеваемость, пути преодоления.</w:t>
      </w:r>
    </w:p>
    <w:p w:rsidR="001F32F9" w:rsidRPr="001F32F9" w:rsidRDefault="001F32F9" w:rsidP="001F32F9">
      <w:pPr>
        <w:pStyle w:val="a9"/>
        <w:numPr>
          <w:ilvl w:val="0"/>
          <w:numId w:val="17"/>
        </w:numPr>
        <w:shd w:val="clear" w:color="auto" w:fill="FFFFFF"/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Повышение учебной мотивации.</w:t>
      </w:r>
    </w:p>
    <w:p w:rsidR="001F32F9" w:rsidRPr="001F32F9" w:rsidRDefault="001F32F9" w:rsidP="001F32F9">
      <w:pPr>
        <w:pStyle w:val="a9"/>
        <w:numPr>
          <w:ilvl w:val="0"/>
          <w:numId w:val="17"/>
        </w:numPr>
        <w:shd w:val="clear" w:color="auto" w:fill="FFFFFF"/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Трудности в общении между учениками, способы конструктивного разрешения конфликтных ситуаций в классе.</w:t>
      </w:r>
    </w:p>
    <w:p w:rsidR="001F32F9" w:rsidRPr="001F32F9" w:rsidRDefault="001F32F9" w:rsidP="001F32F9">
      <w:pPr>
        <w:pStyle w:val="a9"/>
        <w:numPr>
          <w:ilvl w:val="0"/>
          <w:numId w:val="17"/>
        </w:numPr>
        <w:shd w:val="clear" w:color="auto" w:fill="FFFFFF"/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Вопросы по проблемам поведения.</w:t>
      </w:r>
    </w:p>
    <w:p w:rsidR="001F32F9" w:rsidRPr="001F32F9" w:rsidRDefault="001F32F9" w:rsidP="00D65B47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Профилактика и предотвращения случаев суицида среди несовершеннолетних.</w:t>
      </w:r>
    </w:p>
    <w:p w:rsidR="001F32F9" w:rsidRPr="001F32F9" w:rsidRDefault="001F32F9" w:rsidP="001F32F9">
      <w:pPr>
        <w:shd w:val="clear" w:color="auto" w:fill="FFFFFF"/>
        <w:ind w:left="720"/>
        <w:jc w:val="both"/>
      </w:pPr>
      <w:r w:rsidRPr="001F32F9">
        <w:t>Основная тематика консультирования родителей:</w:t>
      </w:r>
    </w:p>
    <w:p w:rsidR="001F32F9" w:rsidRPr="001F32F9" w:rsidRDefault="001F32F9" w:rsidP="001F32F9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Итоги готовности подготовительной группы ДОУ.</w:t>
      </w:r>
    </w:p>
    <w:p w:rsidR="001F32F9" w:rsidRPr="001F32F9" w:rsidRDefault="001F32F9" w:rsidP="001F32F9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lastRenderedPageBreak/>
        <w:t>Особенности школьной адаптации учащихся первых классов.</w:t>
      </w:r>
    </w:p>
    <w:p w:rsidR="001F32F9" w:rsidRPr="001F32F9" w:rsidRDefault="001F32F9" w:rsidP="001F32F9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Определение образовательного маршрута ребенка.</w:t>
      </w:r>
    </w:p>
    <w:p w:rsidR="001F32F9" w:rsidRPr="001F32F9" w:rsidRDefault="001F32F9" w:rsidP="001F32F9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Особенности эмоционального состояния учащихся.</w:t>
      </w:r>
    </w:p>
    <w:p w:rsidR="001F32F9" w:rsidRPr="001F32F9" w:rsidRDefault="001F32F9" w:rsidP="001F32F9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Вопросы взаимоотношений с детьми и подростками.</w:t>
      </w:r>
    </w:p>
    <w:p w:rsidR="001F32F9" w:rsidRPr="001F32F9" w:rsidRDefault="001F32F9" w:rsidP="001F32F9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Особенности развития познавательной сферы у младших школьников.</w:t>
      </w:r>
    </w:p>
    <w:p w:rsidR="001F32F9" w:rsidRPr="001F32F9" w:rsidRDefault="001F32F9" w:rsidP="001F32F9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Проблемы в обучении и в поведении.</w:t>
      </w:r>
    </w:p>
    <w:p w:rsidR="001F32F9" w:rsidRPr="001F32F9" w:rsidRDefault="001F32F9" w:rsidP="001F32F9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Профилактика и предотвращения случаев суицида среди несовершеннолетних</w:t>
      </w:r>
    </w:p>
    <w:p w:rsidR="001F32F9" w:rsidRPr="001F32F9" w:rsidRDefault="001F32F9" w:rsidP="001F32F9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Как помочь детям подготовиться к экзаменам. Трудности при сдаче ЕГЭ и ГИА, их краткие характеристики и основные пути профилактики.</w:t>
      </w:r>
    </w:p>
    <w:p w:rsidR="001F32F9" w:rsidRPr="001F32F9" w:rsidRDefault="001F32F9" w:rsidP="001F32F9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Трудности в воспитании «опекунского» ребенка.</w:t>
      </w:r>
    </w:p>
    <w:p w:rsidR="001F32F9" w:rsidRPr="001F32F9" w:rsidRDefault="001F32F9" w:rsidP="00D65B47">
      <w:pPr>
        <w:shd w:val="clear" w:color="auto" w:fill="FFFFFF"/>
        <w:ind w:left="360"/>
        <w:jc w:val="both"/>
      </w:pPr>
      <w:r w:rsidRPr="001F32F9">
        <w:t>Основная тематика консультирования учащихся:</w:t>
      </w:r>
    </w:p>
    <w:p w:rsidR="001F32F9" w:rsidRPr="001F32F9" w:rsidRDefault="001F32F9" w:rsidP="00D65B47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Проблемы и трудности в общении со сверстниками и учителями.</w:t>
      </w:r>
    </w:p>
    <w:p w:rsidR="001F32F9" w:rsidRPr="001F32F9" w:rsidRDefault="001F32F9" w:rsidP="00D65B47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Личные особенности.</w:t>
      </w:r>
    </w:p>
    <w:p w:rsidR="001F32F9" w:rsidRPr="001F32F9" w:rsidRDefault="001F32F9" w:rsidP="00D65B47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2F9">
        <w:rPr>
          <w:rFonts w:ascii="Times New Roman" w:hAnsi="Times New Roman"/>
          <w:sz w:val="24"/>
          <w:szCs w:val="24"/>
        </w:rPr>
        <w:t>Проблемы и трудности в обучении.</w:t>
      </w:r>
    </w:p>
    <w:p w:rsidR="001F32F9" w:rsidRPr="001F32F9" w:rsidRDefault="001F32F9" w:rsidP="00D65B47">
      <w:pPr>
        <w:shd w:val="clear" w:color="auto" w:fill="FFFFFF"/>
        <w:ind w:firstLine="567"/>
        <w:jc w:val="both"/>
      </w:pPr>
      <w:r w:rsidRPr="001F32F9">
        <w:t>В ходе обследование у большинства воспитанников</w:t>
      </w:r>
      <w:r w:rsidR="00366EE1">
        <w:t xml:space="preserve"> и обучающихся</w:t>
      </w:r>
      <w:r w:rsidRPr="001F32F9">
        <w:t xml:space="preserve"> выявлена положительная динамика освоения образовательной программы но, есть дети, которые не проявляют, интерес к общению со сверстниками</w:t>
      </w:r>
      <w:r w:rsidR="00366EE1">
        <w:t>,</w:t>
      </w:r>
      <w:r w:rsidRPr="001F32F9">
        <w:t xml:space="preserve"> у данных детей имеются заключени</w:t>
      </w:r>
      <w:r w:rsidR="00366EE1">
        <w:t>я</w:t>
      </w:r>
      <w:r w:rsidRPr="001F32F9">
        <w:t xml:space="preserve"> ТПМПК. Плохо идут на контакт со сверстниками и взрослыми. Так же у некоторых детей недостаточно сформированы социально-коммуникативные умения. </w:t>
      </w:r>
    </w:p>
    <w:p w:rsidR="0072114B" w:rsidRPr="00EB4629" w:rsidRDefault="001F32F9" w:rsidP="00EB4629">
      <w:pPr>
        <w:shd w:val="clear" w:color="auto" w:fill="FFFFFF"/>
        <w:ind w:firstLine="567"/>
        <w:jc w:val="both"/>
        <w:rPr>
          <w:shd w:val="clear" w:color="auto" w:fill="FFFFFF"/>
        </w:rPr>
      </w:pPr>
      <w:r w:rsidRPr="001F32F9">
        <w:t>По итогам обследования на текущий учебный год выявились 187 детей с задержкой речи, ЗПР -82</w:t>
      </w:r>
      <w:r w:rsidRPr="00487DAD">
        <w:t>, УО-20, РАС-2. В подготовительных группах остаются 13 детей, которые не готовы к школьному обучению.</w:t>
      </w:r>
      <w:r w:rsidRPr="00487DAD">
        <w:rPr>
          <w:shd w:val="clear" w:color="auto" w:fill="FFFFFF"/>
        </w:rPr>
        <w:t xml:space="preserve"> </w:t>
      </w:r>
      <w:r w:rsidR="00450DC3">
        <w:rPr>
          <w:shd w:val="clear" w:color="auto" w:fill="FFFFFF"/>
        </w:rPr>
        <w:t xml:space="preserve">Готовность к школьному обучению </w:t>
      </w:r>
      <w:r w:rsidR="0072114B" w:rsidRPr="00487DAD">
        <w:rPr>
          <w:shd w:val="clear" w:color="auto" w:fill="FFFFFF"/>
        </w:rPr>
        <w:t xml:space="preserve">у детей старшего дошкольного возраста </w:t>
      </w:r>
      <w:r w:rsidR="00487DAD">
        <w:rPr>
          <w:shd w:val="clear" w:color="auto" w:fill="FFFFFF"/>
        </w:rPr>
        <w:t xml:space="preserve">это, прежде всего </w:t>
      </w:r>
      <w:r w:rsidR="0072114B" w:rsidRPr="00487DAD">
        <w:rPr>
          <w:shd w:val="clear" w:color="auto" w:fill="FFFFFF"/>
        </w:rPr>
        <w:t>развитие памяти, произвольности внимания, ориентировки на способ действия, словесно-логического мышления и разноо</w:t>
      </w:r>
      <w:r w:rsidR="00487DAD">
        <w:rPr>
          <w:shd w:val="clear" w:color="auto" w:fill="FFFFFF"/>
        </w:rPr>
        <w:t xml:space="preserve">бразных операциональных навыков, </w:t>
      </w:r>
      <w:r w:rsidR="0072114B" w:rsidRPr="00487DAD">
        <w:rPr>
          <w:shd w:val="clear" w:color="auto" w:fill="FFFFFF"/>
        </w:rPr>
        <w:t>который должен сформироваться самостоятельно в процесс</w:t>
      </w:r>
      <w:r w:rsidR="0016017C">
        <w:rPr>
          <w:shd w:val="clear" w:color="auto" w:fill="FFFFFF"/>
        </w:rPr>
        <w:t xml:space="preserve"> </w:t>
      </w:r>
      <w:r w:rsidR="0016017C" w:rsidRPr="0016017C">
        <w:rPr>
          <w:rFonts w:ascii="Circe-Light" w:hAnsi="Circe-Light"/>
          <w:sz w:val="25"/>
          <w:szCs w:val="25"/>
          <w:shd w:val="clear" w:color="auto" w:fill="FFFFFF"/>
        </w:rPr>
        <w:t>интеллектуального</w:t>
      </w:r>
      <w:r w:rsidR="0016017C">
        <w:rPr>
          <w:rFonts w:ascii="Circe-Light" w:hAnsi="Circe-Light"/>
          <w:color w:val="0D1D4A"/>
          <w:sz w:val="25"/>
          <w:szCs w:val="25"/>
          <w:shd w:val="clear" w:color="auto" w:fill="FFFFFF"/>
        </w:rPr>
        <w:t xml:space="preserve"> </w:t>
      </w:r>
      <w:r w:rsidR="0072114B" w:rsidRPr="00487DAD">
        <w:rPr>
          <w:shd w:val="clear" w:color="auto" w:fill="FFFFFF"/>
        </w:rPr>
        <w:t xml:space="preserve">развития ребенка. Однако, как показали последние исследования, это вовсе не так. </w:t>
      </w:r>
      <w:r w:rsidR="0016017C">
        <w:rPr>
          <w:shd w:val="clear" w:color="auto" w:fill="FFFFFF"/>
        </w:rPr>
        <w:t>П</w:t>
      </w:r>
      <w:r w:rsidR="0072114B" w:rsidRPr="00487DAD">
        <w:rPr>
          <w:shd w:val="clear" w:color="auto" w:fill="FFFFFF"/>
        </w:rPr>
        <w:t xml:space="preserve">роведенные </w:t>
      </w:r>
      <w:r w:rsidR="0016017C">
        <w:rPr>
          <w:shd w:val="clear" w:color="auto" w:fill="FFFFFF"/>
        </w:rPr>
        <w:t xml:space="preserve">нами </w:t>
      </w:r>
      <w:r w:rsidR="0072114B" w:rsidRPr="00487DAD">
        <w:rPr>
          <w:shd w:val="clear" w:color="auto" w:fill="FFFFFF"/>
        </w:rPr>
        <w:t>исследования показали, что зачастую те дети, которые достаточно хорошо подготовлены интеллектуально к обучению в общеобразовательной школе, испытывают трудности в учебе. Например, они неправильно ведут школьные тетради, работают с дидактическим материалом и т.д. Это связано с тем, что у детей не достаточно сформирована мотивационная сфера и ряд важных психических процессов, необходимых для успешного вхождения в учебный процесс.</w:t>
      </w:r>
      <w:r w:rsidR="007354CB">
        <w:rPr>
          <w:rFonts w:ascii="Circe-Light" w:hAnsi="Circe-Light"/>
          <w:color w:val="0D1D4A"/>
          <w:sz w:val="25"/>
          <w:szCs w:val="25"/>
          <w:shd w:val="clear" w:color="auto" w:fill="FFFFFF"/>
        </w:rPr>
        <w:t xml:space="preserve"> </w:t>
      </w:r>
      <w:r w:rsidR="007354CB" w:rsidRPr="007354CB">
        <w:rPr>
          <w:shd w:val="clear" w:color="auto" w:fill="FFFFFF"/>
        </w:rPr>
        <w:t xml:space="preserve">К сожалению, большинство родителей и педагогов считают, что все необходимые умения сформируются у ребенка «сами собой» по достижению им определенного возраста. При поступлении ребенка в школу и обнаружении у него отсутствия данных качеств, взрослые начинают требовать от ребенка быть внимательным и добросовестным, при этом совершенно забывая, что эти качества необходимо развивать у ребенка на протяжении всего дошкольного </w:t>
      </w:r>
      <w:r w:rsidR="009A474C">
        <w:rPr>
          <w:shd w:val="clear" w:color="auto" w:fill="FFFFFF"/>
        </w:rPr>
        <w:t>возраста</w:t>
      </w:r>
      <w:r w:rsidR="007354CB" w:rsidRPr="007354CB">
        <w:rPr>
          <w:shd w:val="clear" w:color="auto" w:fill="FFFFFF"/>
        </w:rPr>
        <w:t>.</w:t>
      </w:r>
    </w:p>
    <w:p w:rsidR="005438A8" w:rsidRPr="001A44B4" w:rsidRDefault="005438A8" w:rsidP="00303564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Для саморазвития и улучшения психолого-педагогического сопровождения наши специалисты постоянно проходят курсы повышения квалификации</w:t>
      </w:r>
      <w:r w:rsidR="001A44B4">
        <w:rPr>
          <w:shd w:val="clear" w:color="auto" w:fill="FFFFFF"/>
        </w:rPr>
        <w:t xml:space="preserve"> и принимают участие во Всероссийских конкурсах, олимпиадах</w:t>
      </w:r>
      <w:r w:rsidR="00A56F40">
        <w:rPr>
          <w:shd w:val="clear" w:color="auto" w:fill="FFFFFF"/>
        </w:rPr>
        <w:t xml:space="preserve"> и конференциях</w:t>
      </w:r>
      <w:r w:rsidR="001A44B4">
        <w:rPr>
          <w:shd w:val="clear" w:color="auto" w:fill="FFFFFF"/>
        </w:rPr>
        <w:t>. Ежемесячно выходят статьи</w:t>
      </w:r>
      <w:r w:rsidR="00B43355">
        <w:rPr>
          <w:shd w:val="clear" w:color="auto" w:fill="FFFFFF"/>
        </w:rPr>
        <w:t>, публикации</w:t>
      </w:r>
      <w:r w:rsidR="001A44B4">
        <w:rPr>
          <w:shd w:val="clear" w:color="auto" w:fill="FFFFFF"/>
        </w:rPr>
        <w:t xml:space="preserve"> на актуальные темы в местной газете «Олох суола» и </w:t>
      </w:r>
      <w:r w:rsidR="00A56F40">
        <w:rPr>
          <w:shd w:val="clear" w:color="auto" w:fill="FFFFFF"/>
        </w:rPr>
        <w:t xml:space="preserve">в </w:t>
      </w:r>
      <w:r w:rsidR="001A44B4">
        <w:rPr>
          <w:shd w:val="clear" w:color="auto" w:fill="FFFFFF"/>
        </w:rPr>
        <w:t>р</w:t>
      </w:r>
      <w:r w:rsidR="00A56F40">
        <w:rPr>
          <w:shd w:val="clear" w:color="auto" w:fill="FFFFFF"/>
        </w:rPr>
        <w:t>еспубликанском сайте ГБУ ДО Р</w:t>
      </w:r>
      <w:proofErr w:type="gramStart"/>
      <w:r w:rsidR="00A56F40">
        <w:rPr>
          <w:shd w:val="clear" w:color="auto" w:fill="FFFFFF"/>
        </w:rPr>
        <w:t>С(</w:t>
      </w:r>
      <w:proofErr w:type="gramEnd"/>
      <w:r w:rsidR="00A56F40">
        <w:rPr>
          <w:shd w:val="clear" w:color="auto" w:fill="FFFFFF"/>
        </w:rPr>
        <w:t xml:space="preserve">Я) РЦПМСС. </w:t>
      </w:r>
    </w:p>
    <w:p w:rsidR="00981917" w:rsidRPr="007469F8" w:rsidRDefault="007469F8" w:rsidP="007469F8">
      <w:pPr>
        <w:shd w:val="clear" w:color="auto" w:fill="FFFFFF"/>
        <w:ind w:firstLine="567"/>
        <w:jc w:val="both"/>
        <w:rPr>
          <w:color w:val="000000"/>
        </w:rPr>
      </w:pPr>
      <w:r w:rsidRPr="003B36B3">
        <w:rPr>
          <w:b/>
        </w:rPr>
        <w:t>Выводы:</w:t>
      </w:r>
      <w:r>
        <w:rPr>
          <w:b/>
        </w:rPr>
        <w:t xml:space="preserve"> </w:t>
      </w:r>
      <w:r w:rsidRPr="00451D8C">
        <w:t>Работу специалистов центра за отчетный период можно считать, эффективной все запланированные мероприятия в полной мере проведены в срок.</w:t>
      </w:r>
      <w:r>
        <w:rPr>
          <w:color w:val="000000"/>
        </w:rPr>
        <w:t xml:space="preserve"> </w:t>
      </w:r>
      <w:r w:rsidR="00981917" w:rsidRPr="00BC35EA">
        <w:rPr>
          <w:color w:val="000000"/>
        </w:rPr>
        <w:t>Отрадно отметить, что многие родители видят положительную динамику результ</w:t>
      </w:r>
      <w:r w:rsidR="00981917">
        <w:rPr>
          <w:color w:val="000000"/>
        </w:rPr>
        <w:t>атов психолого-педагогического сопровождения нашего отдела, что свидетельствуют положительные отзывы со стороны педагогов и родителей (законных представителей)</w:t>
      </w:r>
      <w:r w:rsidR="00981917" w:rsidRPr="00BC35EA">
        <w:rPr>
          <w:color w:val="000000"/>
        </w:rPr>
        <w:t>.</w:t>
      </w:r>
    </w:p>
    <w:p w:rsidR="007469F8" w:rsidRPr="00D37D37" w:rsidRDefault="007469F8" w:rsidP="007469F8">
      <w:pPr>
        <w:ind w:firstLine="567"/>
        <w:jc w:val="both"/>
        <w:rPr>
          <w:b/>
        </w:rPr>
      </w:pPr>
      <w:r w:rsidRPr="00D37D37">
        <w:rPr>
          <w:b/>
        </w:rPr>
        <w:t xml:space="preserve">Планируемая </w:t>
      </w:r>
      <w:r>
        <w:rPr>
          <w:b/>
        </w:rPr>
        <w:t xml:space="preserve">дальнейшая </w:t>
      </w:r>
      <w:r w:rsidRPr="00D37D37">
        <w:rPr>
          <w:b/>
        </w:rPr>
        <w:t>работа отдела по психолого-педагогическому сопровождению:</w:t>
      </w:r>
    </w:p>
    <w:p w:rsidR="007469F8" w:rsidRPr="00F404F4" w:rsidRDefault="007469F8" w:rsidP="007469F8">
      <w:pPr>
        <w:jc w:val="both"/>
        <w:rPr>
          <w:rFonts w:eastAsia="Calibri"/>
        </w:rPr>
      </w:pPr>
      <w:r w:rsidRPr="00F404F4">
        <w:rPr>
          <w:rFonts w:eastAsia="Calibri"/>
        </w:rPr>
        <w:t>- повышение педагогической компетентности и ответственности родителей, обеспечение взаимодействия семьи и школы на принципах партнёрских отношений и современных форм организаций;</w:t>
      </w:r>
    </w:p>
    <w:p w:rsidR="00303564" w:rsidRPr="00A94702" w:rsidRDefault="007469F8" w:rsidP="007469F8">
      <w:pPr>
        <w:shd w:val="clear" w:color="auto" w:fill="FFFFFF"/>
        <w:spacing w:before="30" w:after="30"/>
        <w:jc w:val="both"/>
        <w:rPr>
          <w:color w:val="000000"/>
        </w:rPr>
      </w:pPr>
      <w:r w:rsidRPr="00F404F4">
        <w:rPr>
          <w:color w:val="000000"/>
        </w:rPr>
        <w:t xml:space="preserve">- координация деятельности социально-психологических служб в образовательных учреждениях, а также </w:t>
      </w:r>
      <w:proofErr w:type="gramStart"/>
      <w:r w:rsidRPr="00F404F4">
        <w:rPr>
          <w:color w:val="000000"/>
        </w:rPr>
        <w:t>проф</w:t>
      </w:r>
      <w:proofErr w:type="gramEnd"/>
    </w:p>
    <w:p w:rsidR="007469F8" w:rsidRPr="00F404F4" w:rsidRDefault="007469F8" w:rsidP="007469F8">
      <w:pPr>
        <w:shd w:val="clear" w:color="auto" w:fill="FFFFFF"/>
        <w:spacing w:before="30" w:after="30"/>
        <w:jc w:val="both"/>
        <w:rPr>
          <w:color w:val="000000"/>
        </w:rPr>
      </w:pPr>
      <w:r w:rsidRPr="00F404F4">
        <w:rPr>
          <w:color w:val="000000"/>
        </w:rPr>
        <w:lastRenderedPageBreak/>
        <w:t>илактика и преодоление отклонений</w:t>
      </w:r>
      <w:r>
        <w:rPr>
          <w:color w:val="000000"/>
        </w:rPr>
        <w:t>, аутоагрессивного поведения</w:t>
      </w:r>
      <w:r w:rsidRPr="00F404F4">
        <w:rPr>
          <w:color w:val="000000"/>
        </w:rPr>
        <w:t xml:space="preserve"> в социальном и психологическом здоровье подростков, предупреждению возникновения проблем развития ребенка;</w:t>
      </w:r>
    </w:p>
    <w:p w:rsidR="007469F8" w:rsidRPr="00F404F4" w:rsidRDefault="007469F8" w:rsidP="007469F8">
      <w:pPr>
        <w:shd w:val="clear" w:color="auto" w:fill="FFFFFF"/>
        <w:spacing w:before="30" w:after="30"/>
        <w:jc w:val="both"/>
        <w:rPr>
          <w:color w:val="000000"/>
        </w:rPr>
      </w:pPr>
      <w:r w:rsidRPr="00F404F4">
        <w:rPr>
          <w:color w:val="000000"/>
        </w:rPr>
        <w:t>-  оказание индивидуально-ориентированной психолого-педагогической, помощи детям    и подросткам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родителями.</w:t>
      </w:r>
    </w:p>
    <w:p w:rsidR="007469F8" w:rsidRPr="00F404F4" w:rsidRDefault="007469F8" w:rsidP="007469F8">
      <w:pPr>
        <w:ind w:firstLine="708"/>
      </w:pPr>
    </w:p>
    <w:p w:rsidR="00981917" w:rsidRDefault="00981917" w:rsidP="00981917">
      <w:pPr>
        <w:tabs>
          <w:tab w:val="left" w:pos="3555"/>
        </w:tabs>
      </w:pPr>
    </w:p>
    <w:p w:rsidR="00981917" w:rsidRDefault="00981917" w:rsidP="00981917">
      <w:pPr>
        <w:tabs>
          <w:tab w:val="left" w:pos="3555"/>
        </w:tabs>
      </w:pPr>
    </w:p>
    <w:p w:rsidR="00D65B47" w:rsidRPr="002942B1" w:rsidRDefault="00D65B47" w:rsidP="00981917">
      <w:pPr>
        <w:tabs>
          <w:tab w:val="left" w:pos="3555"/>
        </w:tabs>
      </w:pPr>
    </w:p>
    <w:p w:rsidR="002942B1" w:rsidRDefault="002942B1" w:rsidP="00981917">
      <w:pPr>
        <w:tabs>
          <w:tab w:val="left" w:pos="3555"/>
        </w:tabs>
      </w:pPr>
    </w:p>
    <w:p w:rsidR="00971A4C" w:rsidRPr="002942B1" w:rsidRDefault="00971A4C" w:rsidP="00981917">
      <w:pPr>
        <w:tabs>
          <w:tab w:val="left" w:pos="3555"/>
        </w:tabs>
      </w:pPr>
    </w:p>
    <w:p w:rsidR="00D65B47" w:rsidRPr="0034600D" w:rsidRDefault="00D65B47" w:rsidP="00981917">
      <w:pPr>
        <w:tabs>
          <w:tab w:val="left" w:pos="3555"/>
        </w:tabs>
      </w:pPr>
    </w:p>
    <w:p w:rsidR="00981917" w:rsidRPr="0034600D" w:rsidRDefault="00981917" w:rsidP="00971A4C">
      <w:pPr>
        <w:rPr>
          <w:sz w:val="18"/>
          <w:szCs w:val="18"/>
        </w:rPr>
      </w:pPr>
    </w:p>
    <w:p w:rsidR="00144574" w:rsidRPr="002942B1" w:rsidRDefault="00981917" w:rsidP="00971A4C">
      <w:pPr>
        <w:rPr>
          <w:sz w:val="22"/>
          <w:szCs w:val="22"/>
        </w:rPr>
      </w:pPr>
      <w:r w:rsidRPr="002942B1">
        <w:rPr>
          <w:sz w:val="22"/>
          <w:szCs w:val="22"/>
        </w:rPr>
        <w:t>Исп. Петрова М</w:t>
      </w:r>
      <w:bookmarkStart w:id="0" w:name="_GoBack"/>
      <w:bookmarkEnd w:id="0"/>
      <w:r w:rsidR="007469F8" w:rsidRPr="002942B1">
        <w:rPr>
          <w:sz w:val="22"/>
          <w:szCs w:val="22"/>
        </w:rPr>
        <w:t>.А.</w:t>
      </w:r>
    </w:p>
    <w:p w:rsidR="00144574" w:rsidRDefault="00144574" w:rsidP="00971A4C">
      <w:pPr>
        <w:shd w:val="clear" w:color="auto" w:fill="FFFFFF"/>
        <w:ind w:firstLine="710"/>
        <w:jc w:val="both"/>
        <w:outlineLvl w:val="1"/>
        <w:rPr>
          <w:color w:val="000000"/>
          <w:lang w:val="en-US"/>
        </w:rPr>
      </w:pPr>
    </w:p>
    <w:p w:rsidR="00144574" w:rsidRDefault="00144574" w:rsidP="00971A4C">
      <w:pPr>
        <w:shd w:val="clear" w:color="auto" w:fill="FFFFFF"/>
        <w:ind w:firstLine="710"/>
        <w:jc w:val="both"/>
        <w:outlineLvl w:val="1"/>
        <w:rPr>
          <w:color w:val="000000"/>
          <w:lang w:val="en-US"/>
        </w:rPr>
      </w:pPr>
    </w:p>
    <w:p w:rsidR="00144574" w:rsidRPr="0084448F" w:rsidRDefault="00144574" w:rsidP="0084448F">
      <w:pPr>
        <w:shd w:val="clear" w:color="auto" w:fill="FFFFFF"/>
        <w:jc w:val="both"/>
        <w:outlineLvl w:val="1"/>
        <w:rPr>
          <w:color w:val="000000"/>
        </w:rPr>
      </w:pPr>
    </w:p>
    <w:p w:rsidR="00144574" w:rsidRPr="00C20363" w:rsidRDefault="00144574" w:rsidP="00971A4C">
      <w:pPr>
        <w:shd w:val="clear" w:color="auto" w:fill="FFFFFF"/>
        <w:jc w:val="both"/>
        <w:outlineLvl w:val="1"/>
        <w:rPr>
          <w:color w:val="000000"/>
        </w:rPr>
      </w:pPr>
    </w:p>
    <w:sectPr w:rsidR="00144574" w:rsidRPr="00C20363" w:rsidSect="00A947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rce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6F0"/>
    <w:multiLevelType w:val="multilevel"/>
    <w:tmpl w:val="88D2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6AEA"/>
    <w:multiLevelType w:val="hybridMultilevel"/>
    <w:tmpl w:val="A72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D32"/>
    <w:multiLevelType w:val="hybridMultilevel"/>
    <w:tmpl w:val="821E2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E07E94"/>
    <w:multiLevelType w:val="hybridMultilevel"/>
    <w:tmpl w:val="99861B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F70426"/>
    <w:multiLevelType w:val="hybridMultilevel"/>
    <w:tmpl w:val="84AC6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A80596"/>
    <w:multiLevelType w:val="hybridMultilevel"/>
    <w:tmpl w:val="97725DF2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EBE65A5"/>
    <w:multiLevelType w:val="hybridMultilevel"/>
    <w:tmpl w:val="4A04D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6457E5"/>
    <w:multiLevelType w:val="hybridMultilevel"/>
    <w:tmpl w:val="4FD042C0"/>
    <w:lvl w:ilvl="0" w:tplc="440CE3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513193"/>
    <w:multiLevelType w:val="hybridMultilevel"/>
    <w:tmpl w:val="8C74B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783F74"/>
    <w:multiLevelType w:val="hybridMultilevel"/>
    <w:tmpl w:val="FF947054"/>
    <w:lvl w:ilvl="0" w:tplc="020A7F2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63294"/>
    <w:multiLevelType w:val="hybridMultilevel"/>
    <w:tmpl w:val="199CE6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9A1269"/>
    <w:multiLevelType w:val="hybridMultilevel"/>
    <w:tmpl w:val="F926E4B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4FCF0338"/>
    <w:multiLevelType w:val="multilevel"/>
    <w:tmpl w:val="5D8E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37E1D"/>
    <w:multiLevelType w:val="multilevel"/>
    <w:tmpl w:val="9258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C5512"/>
    <w:multiLevelType w:val="hybridMultilevel"/>
    <w:tmpl w:val="B3AA19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687AA0"/>
    <w:multiLevelType w:val="multilevel"/>
    <w:tmpl w:val="777A0A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3671B"/>
    <w:multiLevelType w:val="hybridMultilevel"/>
    <w:tmpl w:val="807A5C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E24ED8"/>
    <w:multiLevelType w:val="multilevel"/>
    <w:tmpl w:val="0C96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8D2354"/>
    <w:multiLevelType w:val="hybridMultilevel"/>
    <w:tmpl w:val="F6D03A7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0"/>
  </w:num>
  <w:num w:numId="5">
    <w:abstractNumId w:val="17"/>
  </w:num>
  <w:num w:numId="6">
    <w:abstractNumId w:val="9"/>
  </w:num>
  <w:num w:numId="7">
    <w:abstractNumId w:val="8"/>
  </w:num>
  <w:num w:numId="8">
    <w:abstractNumId w:val="16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18"/>
  </w:num>
  <w:num w:numId="14">
    <w:abstractNumId w:val="7"/>
  </w:num>
  <w:num w:numId="15">
    <w:abstractNumId w:val="11"/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36FC"/>
    <w:rsid w:val="00037EB9"/>
    <w:rsid w:val="0004622B"/>
    <w:rsid w:val="00047A88"/>
    <w:rsid w:val="00070A58"/>
    <w:rsid w:val="0007200F"/>
    <w:rsid w:val="00097F58"/>
    <w:rsid w:val="000C04FA"/>
    <w:rsid w:val="000D06EC"/>
    <w:rsid w:val="000D360C"/>
    <w:rsid w:val="000D638C"/>
    <w:rsid w:val="00111B64"/>
    <w:rsid w:val="00112B97"/>
    <w:rsid w:val="00113D4F"/>
    <w:rsid w:val="00115547"/>
    <w:rsid w:val="00132431"/>
    <w:rsid w:val="00142190"/>
    <w:rsid w:val="00144574"/>
    <w:rsid w:val="00150D35"/>
    <w:rsid w:val="0016017C"/>
    <w:rsid w:val="00160E64"/>
    <w:rsid w:val="00161F1C"/>
    <w:rsid w:val="00175AD2"/>
    <w:rsid w:val="0019330D"/>
    <w:rsid w:val="001A44B4"/>
    <w:rsid w:val="001B6ABA"/>
    <w:rsid w:val="001F32F9"/>
    <w:rsid w:val="002162D7"/>
    <w:rsid w:val="002250B0"/>
    <w:rsid w:val="00234C41"/>
    <w:rsid w:val="00240D16"/>
    <w:rsid w:val="002411E4"/>
    <w:rsid w:val="00243577"/>
    <w:rsid w:val="00253CA7"/>
    <w:rsid w:val="00293751"/>
    <w:rsid w:val="002942B1"/>
    <w:rsid w:val="002B5EFE"/>
    <w:rsid w:val="002E14F6"/>
    <w:rsid w:val="002F0B34"/>
    <w:rsid w:val="002F3DFB"/>
    <w:rsid w:val="002F4256"/>
    <w:rsid w:val="00303564"/>
    <w:rsid w:val="0030432B"/>
    <w:rsid w:val="00307CDB"/>
    <w:rsid w:val="00330229"/>
    <w:rsid w:val="00330522"/>
    <w:rsid w:val="003523EB"/>
    <w:rsid w:val="00365CBE"/>
    <w:rsid w:val="00366EE1"/>
    <w:rsid w:val="00390262"/>
    <w:rsid w:val="003E0BD7"/>
    <w:rsid w:val="003E669E"/>
    <w:rsid w:val="003F7D29"/>
    <w:rsid w:val="00404FFE"/>
    <w:rsid w:val="00432622"/>
    <w:rsid w:val="00434F07"/>
    <w:rsid w:val="0043558B"/>
    <w:rsid w:val="00450DC3"/>
    <w:rsid w:val="00457150"/>
    <w:rsid w:val="00465409"/>
    <w:rsid w:val="004700F8"/>
    <w:rsid w:val="00470629"/>
    <w:rsid w:val="00473922"/>
    <w:rsid w:val="00487DAD"/>
    <w:rsid w:val="004C4838"/>
    <w:rsid w:val="004C5B99"/>
    <w:rsid w:val="00503745"/>
    <w:rsid w:val="005079EC"/>
    <w:rsid w:val="00525FD6"/>
    <w:rsid w:val="00540FB5"/>
    <w:rsid w:val="005438A8"/>
    <w:rsid w:val="005549CF"/>
    <w:rsid w:val="005723CA"/>
    <w:rsid w:val="00575B5E"/>
    <w:rsid w:val="00581CDF"/>
    <w:rsid w:val="00591E6C"/>
    <w:rsid w:val="005A2255"/>
    <w:rsid w:val="005C3090"/>
    <w:rsid w:val="005C5555"/>
    <w:rsid w:val="005D5FEA"/>
    <w:rsid w:val="005D7580"/>
    <w:rsid w:val="005F61F5"/>
    <w:rsid w:val="006019BE"/>
    <w:rsid w:val="00623EAB"/>
    <w:rsid w:val="00641118"/>
    <w:rsid w:val="00650E9E"/>
    <w:rsid w:val="0067032F"/>
    <w:rsid w:val="00673CE2"/>
    <w:rsid w:val="00684F6F"/>
    <w:rsid w:val="006B6656"/>
    <w:rsid w:val="006D1318"/>
    <w:rsid w:val="0070178A"/>
    <w:rsid w:val="00711469"/>
    <w:rsid w:val="0071421F"/>
    <w:rsid w:val="0072114B"/>
    <w:rsid w:val="00724331"/>
    <w:rsid w:val="007354CB"/>
    <w:rsid w:val="00741EEB"/>
    <w:rsid w:val="00743C59"/>
    <w:rsid w:val="007469F8"/>
    <w:rsid w:val="007748C4"/>
    <w:rsid w:val="00776AFB"/>
    <w:rsid w:val="007811A3"/>
    <w:rsid w:val="00785D30"/>
    <w:rsid w:val="00792CE4"/>
    <w:rsid w:val="00796AB9"/>
    <w:rsid w:val="007B14B2"/>
    <w:rsid w:val="007B7F37"/>
    <w:rsid w:val="007C29E1"/>
    <w:rsid w:val="007D0857"/>
    <w:rsid w:val="007D0F1C"/>
    <w:rsid w:val="007E73FD"/>
    <w:rsid w:val="007F69DF"/>
    <w:rsid w:val="00815068"/>
    <w:rsid w:val="0082797C"/>
    <w:rsid w:val="00843CE4"/>
    <w:rsid w:val="0084448F"/>
    <w:rsid w:val="008513FD"/>
    <w:rsid w:val="008562D7"/>
    <w:rsid w:val="008636FC"/>
    <w:rsid w:val="008677A5"/>
    <w:rsid w:val="00891D69"/>
    <w:rsid w:val="008939CF"/>
    <w:rsid w:val="008A3B0B"/>
    <w:rsid w:val="008A47EC"/>
    <w:rsid w:val="008A6BD3"/>
    <w:rsid w:val="008B37BC"/>
    <w:rsid w:val="008C43AF"/>
    <w:rsid w:val="008D107D"/>
    <w:rsid w:val="008D482A"/>
    <w:rsid w:val="008F1793"/>
    <w:rsid w:val="0090733C"/>
    <w:rsid w:val="009176F8"/>
    <w:rsid w:val="00950E6D"/>
    <w:rsid w:val="00971A4C"/>
    <w:rsid w:val="00981917"/>
    <w:rsid w:val="00985A77"/>
    <w:rsid w:val="009930D6"/>
    <w:rsid w:val="009A0DA4"/>
    <w:rsid w:val="009A474C"/>
    <w:rsid w:val="009A66AF"/>
    <w:rsid w:val="009A7A2D"/>
    <w:rsid w:val="009D0B77"/>
    <w:rsid w:val="009F5A4C"/>
    <w:rsid w:val="009F7E96"/>
    <w:rsid w:val="00A135CA"/>
    <w:rsid w:val="00A25B5A"/>
    <w:rsid w:val="00A56F40"/>
    <w:rsid w:val="00A73A7E"/>
    <w:rsid w:val="00A73E94"/>
    <w:rsid w:val="00A92E86"/>
    <w:rsid w:val="00A94702"/>
    <w:rsid w:val="00A96DD3"/>
    <w:rsid w:val="00AB1E1A"/>
    <w:rsid w:val="00AC7685"/>
    <w:rsid w:val="00AD48A7"/>
    <w:rsid w:val="00AE39E4"/>
    <w:rsid w:val="00AF0E69"/>
    <w:rsid w:val="00AF2DBE"/>
    <w:rsid w:val="00AF6692"/>
    <w:rsid w:val="00B06144"/>
    <w:rsid w:val="00B27441"/>
    <w:rsid w:val="00B30EF4"/>
    <w:rsid w:val="00B30FE0"/>
    <w:rsid w:val="00B42641"/>
    <w:rsid w:val="00B43355"/>
    <w:rsid w:val="00B61037"/>
    <w:rsid w:val="00B638C8"/>
    <w:rsid w:val="00B83B00"/>
    <w:rsid w:val="00B87D28"/>
    <w:rsid w:val="00B90FDE"/>
    <w:rsid w:val="00BA36B8"/>
    <w:rsid w:val="00BB70C7"/>
    <w:rsid w:val="00BB783B"/>
    <w:rsid w:val="00BB7F7A"/>
    <w:rsid w:val="00BE72AC"/>
    <w:rsid w:val="00C0074A"/>
    <w:rsid w:val="00C07481"/>
    <w:rsid w:val="00C20363"/>
    <w:rsid w:val="00C208D0"/>
    <w:rsid w:val="00C3190D"/>
    <w:rsid w:val="00C477B4"/>
    <w:rsid w:val="00C5077A"/>
    <w:rsid w:val="00C6757A"/>
    <w:rsid w:val="00C723B2"/>
    <w:rsid w:val="00C84AEF"/>
    <w:rsid w:val="00C9139D"/>
    <w:rsid w:val="00CE1DE9"/>
    <w:rsid w:val="00CF4F24"/>
    <w:rsid w:val="00D07AA5"/>
    <w:rsid w:val="00D134B4"/>
    <w:rsid w:val="00D271AF"/>
    <w:rsid w:val="00D27EE5"/>
    <w:rsid w:val="00D34CED"/>
    <w:rsid w:val="00D41F97"/>
    <w:rsid w:val="00D52CBD"/>
    <w:rsid w:val="00D541EA"/>
    <w:rsid w:val="00D54E4B"/>
    <w:rsid w:val="00D65B47"/>
    <w:rsid w:val="00D86E25"/>
    <w:rsid w:val="00D925DC"/>
    <w:rsid w:val="00DB1EB7"/>
    <w:rsid w:val="00DB24AA"/>
    <w:rsid w:val="00DB595B"/>
    <w:rsid w:val="00DD650F"/>
    <w:rsid w:val="00DD771F"/>
    <w:rsid w:val="00DE357B"/>
    <w:rsid w:val="00DF12DE"/>
    <w:rsid w:val="00E0748C"/>
    <w:rsid w:val="00E23249"/>
    <w:rsid w:val="00E36BC2"/>
    <w:rsid w:val="00E709E1"/>
    <w:rsid w:val="00E777A8"/>
    <w:rsid w:val="00E801E6"/>
    <w:rsid w:val="00E84C6D"/>
    <w:rsid w:val="00EB0198"/>
    <w:rsid w:val="00EB4629"/>
    <w:rsid w:val="00EC0C0A"/>
    <w:rsid w:val="00EC4465"/>
    <w:rsid w:val="00EC793F"/>
    <w:rsid w:val="00ED2DB4"/>
    <w:rsid w:val="00EF7BE2"/>
    <w:rsid w:val="00F03C34"/>
    <w:rsid w:val="00F14AE4"/>
    <w:rsid w:val="00F7167E"/>
    <w:rsid w:val="00F95233"/>
    <w:rsid w:val="00FA3497"/>
    <w:rsid w:val="00FD7104"/>
    <w:rsid w:val="00FE39AB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326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748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No Spacing"/>
    <w:link w:val="a5"/>
    <w:uiPriority w:val="1"/>
    <w:qFormat/>
    <w:rsid w:val="00C07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C07481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C0748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74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4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432622"/>
    <w:pPr>
      <w:spacing w:before="100" w:beforeAutospacing="1" w:after="100" w:afterAutospacing="1"/>
    </w:pPr>
  </w:style>
  <w:style w:type="character" w:customStyle="1" w:styleId="c58">
    <w:name w:val="c58"/>
    <w:basedOn w:val="a0"/>
    <w:rsid w:val="00432622"/>
  </w:style>
  <w:style w:type="paragraph" w:customStyle="1" w:styleId="c80">
    <w:name w:val="c80"/>
    <w:basedOn w:val="a"/>
    <w:rsid w:val="00432622"/>
    <w:pPr>
      <w:spacing w:before="100" w:beforeAutospacing="1" w:after="100" w:afterAutospacing="1"/>
    </w:pPr>
  </w:style>
  <w:style w:type="character" w:customStyle="1" w:styleId="c12">
    <w:name w:val="c12"/>
    <w:basedOn w:val="a0"/>
    <w:rsid w:val="00432622"/>
  </w:style>
  <w:style w:type="paragraph" w:customStyle="1" w:styleId="c5">
    <w:name w:val="c5"/>
    <w:basedOn w:val="a"/>
    <w:rsid w:val="00432622"/>
    <w:pPr>
      <w:spacing w:before="100" w:beforeAutospacing="1" w:after="100" w:afterAutospacing="1"/>
    </w:pPr>
  </w:style>
  <w:style w:type="character" w:customStyle="1" w:styleId="c4">
    <w:name w:val="c4"/>
    <w:basedOn w:val="a0"/>
    <w:rsid w:val="00432622"/>
  </w:style>
  <w:style w:type="character" w:customStyle="1" w:styleId="c22">
    <w:name w:val="c22"/>
    <w:basedOn w:val="a0"/>
    <w:rsid w:val="00432622"/>
  </w:style>
  <w:style w:type="paragraph" w:customStyle="1" w:styleId="c1">
    <w:name w:val="c1"/>
    <w:basedOn w:val="a"/>
    <w:rsid w:val="00432622"/>
    <w:pPr>
      <w:spacing w:before="100" w:beforeAutospacing="1" w:after="100" w:afterAutospacing="1"/>
    </w:pPr>
  </w:style>
  <w:style w:type="character" w:customStyle="1" w:styleId="c0">
    <w:name w:val="c0"/>
    <w:basedOn w:val="a0"/>
    <w:rsid w:val="00432622"/>
  </w:style>
  <w:style w:type="character" w:customStyle="1" w:styleId="c75">
    <w:name w:val="c75"/>
    <w:basedOn w:val="a0"/>
    <w:rsid w:val="00432622"/>
  </w:style>
  <w:style w:type="character" w:customStyle="1" w:styleId="c56">
    <w:name w:val="c56"/>
    <w:basedOn w:val="a0"/>
    <w:rsid w:val="00432622"/>
  </w:style>
  <w:style w:type="character" w:customStyle="1" w:styleId="c26">
    <w:name w:val="c26"/>
    <w:basedOn w:val="a0"/>
    <w:rsid w:val="00432622"/>
  </w:style>
  <w:style w:type="character" w:customStyle="1" w:styleId="c3">
    <w:name w:val="c3"/>
    <w:basedOn w:val="a0"/>
    <w:rsid w:val="00432622"/>
  </w:style>
  <w:style w:type="character" w:customStyle="1" w:styleId="c24">
    <w:name w:val="c24"/>
    <w:basedOn w:val="a0"/>
    <w:rsid w:val="00432622"/>
  </w:style>
  <w:style w:type="paragraph" w:customStyle="1" w:styleId="c70">
    <w:name w:val="c70"/>
    <w:basedOn w:val="a"/>
    <w:rsid w:val="00432622"/>
    <w:pPr>
      <w:spacing w:before="100" w:beforeAutospacing="1" w:after="100" w:afterAutospacing="1"/>
    </w:pPr>
  </w:style>
  <w:style w:type="paragraph" w:customStyle="1" w:styleId="c57">
    <w:name w:val="c57"/>
    <w:basedOn w:val="a"/>
    <w:rsid w:val="00432622"/>
    <w:pPr>
      <w:spacing w:before="100" w:beforeAutospacing="1" w:after="100" w:afterAutospacing="1"/>
    </w:pPr>
  </w:style>
  <w:style w:type="paragraph" w:styleId="a9">
    <w:name w:val="List Paragraph"/>
    <w:aliases w:val="раздел"/>
    <w:basedOn w:val="a"/>
    <w:uiPriority w:val="34"/>
    <w:qFormat/>
    <w:rsid w:val="00A96D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sid w:val="00B061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E0748C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E074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uuovil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225111837792464E-2"/>
          <c:y val="7.0692435114289534E-2"/>
          <c:w val="0.70921152235323615"/>
          <c:h val="0.452722472455409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эмоциональными проблемами</c:v>
                </c:pt>
                <c:pt idx="1">
                  <c:v>Проблемы с поведением</c:v>
                </c:pt>
                <c:pt idx="2">
                  <c:v>Гиперактивность</c:v>
                </c:pt>
                <c:pt idx="3">
                  <c:v>Проблемы взаимоотношениях со сверстниками</c:v>
                </c:pt>
                <c:pt idx="4">
                  <c:v>Просоциальными поведениями</c:v>
                </c:pt>
                <c:pt idx="5">
                  <c:v>Влияние к трудностям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0.55000000000000004</c:v>
                </c:pt>
                <c:pt idx="1">
                  <c:v>0.66000000000000592</c:v>
                </c:pt>
                <c:pt idx="2">
                  <c:v>0.54</c:v>
                </c:pt>
                <c:pt idx="3">
                  <c:v>0.75000000000000466</c:v>
                </c:pt>
                <c:pt idx="4">
                  <c:v>0.82000000000000062</c:v>
                </c:pt>
                <c:pt idx="5">
                  <c:v>0.67000000000000592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Пограничное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эмоциональными проблемами</c:v>
                </c:pt>
                <c:pt idx="1">
                  <c:v>Проблемы с поведением</c:v>
                </c:pt>
                <c:pt idx="2">
                  <c:v>Гиперактивность</c:v>
                </c:pt>
                <c:pt idx="3">
                  <c:v>Проблемы взаимоотношениях со сверстниками</c:v>
                </c:pt>
                <c:pt idx="4">
                  <c:v>Просоциальными поведениями</c:v>
                </c:pt>
                <c:pt idx="5">
                  <c:v>Влияние к трудностям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0.3800000000000025</c:v>
                </c:pt>
                <c:pt idx="1">
                  <c:v>0.26</c:v>
                </c:pt>
                <c:pt idx="2">
                  <c:v>0.29000000000000031</c:v>
                </c:pt>
                <c:pt idx="3">
                  <c:v>0.23</c:v>
                </c:pt>
                <c:pt idx="4">
                  <c:v>0.11000000000000018</c:v>
                </c:pt>
                <c:pt idx="5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Отклонение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эмоциональными проблемами</c:v>
                </c:pt>
                <c:pt idx="1">
                  <c:v>Проблемы с поведением</c:v>
                </c:pt>
                <c:pt idx="2">
                  <c:v>Гиперактивность</c:v>
                </c:pt>
                <c:pt idx="3">
                  <c:v>Проблемы взаимоотношениях со сверстниками</c:v>
                </c:pt>
                <c:pt idx="4">
                  <c:v>Просоциальными поведениями</c:v>
                </c:pt>
                <c:pt idx="5">
                  <c:v>Влияние к трудностям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 formatCode="0.00%">
                  <c:v>6.000000000000031E-2</c:v>
                </c:pt>
                <c:pt idx="1">
                  <c:v>6.5000000000000113E-2</c:v>
                </c:pt>
                <c:pt idx="2">
                  <c:v>0.16000000000000048</c:v>
                </c:pt>
                <c:pt idx="3" formatCode="0.00%">
                  <c:v>1.000000000000007E-2</c:v>
                </c:pt>
                <c:pt idx="4" formatCode="0.00%">
                  <c:v>5.0000000000000114E-2</c:v>
                </c:pt>
                <c:pt idx="5">
                  <c:v>0.17</c:v>
                </c:pt>
              </c:numCache>
            </c:numRef>
          </c:val>
        </c:ser>
        <c:axId val="97846784"/>
        <c:axId val="97848320"/>
      </c:barChart>
      <c:catAx>
        <c:axId val="978467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848320"/>
        <c:crosses val="autoZero"/>
        <c:auto val="1"/>
        <c:lblAlgn val="ctr"/>
        <c:lblOffset val="100"/>
      </c:catAx>
      <c:valAx>
        <c:axId val="97848320"/>
        <c:scaling>
          <c:orientation val="minMax"/>
        </c:scaling>
        <c:axPos val="l"/>
        <c:majorGridlines/>
        <c:numFmt formatCode="0%" sourceLinked="1"/>
        <c:tickLblPos val="nextTo"/>
        <c:crossAx val="9784678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Лист1!$D$3</c:f>
              <c:strCache>
                <c:ptCount val="1"/>
                <c:pt idx="0">
                  <c:v>2018-19</c:v>
                </c:pt>
              </c:strCache>
            </c:strRef>
          </c:tx>
          <c:dLbls>
            <c:dLbl>
              <c:idx val="1"/>
              <c:layout>
                <c:manualLayout>
                  <c:x val="-8.5324232081911006E-3"/>
                  <c:y val="4.816955684007709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-1.137656427758828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Лист1!$E$2:$J$2</c:f>
              <c:strCache>
                <c:ptCount val="6"/>
                <c:pt idx="0">
                  <c:v>Всего ОО</c:v>
                </c:pt>
                <c:pt idx="1">
                  <c:v> Школы</c:v>
                </c:pt>
                <c:pt idx="2">
                  <c:v>ДОУ</c:v>
                </c:pt>
                <c:pt idx="3">
                  <c:v>Количество ППК</c:v>
                </c:pt>
                <c:pt idx="4">
                  <c:v>ППК на базе школ</c:v>
                </c:pt>
                <c:pt idx="5">
                  <c:v>ППК на базе ДОУ</c:v>
                </c:pt>
              </c:strCache>
            </c:strRef>
          </c:cat>
          <c:val>
            <c:numRef>
              <c:f>Лист1!$E$3:$J$3</c:f>
              <c:numCache>
                <c:formatCode>General</c:formatCode>
                <c:ptCount val="6"/>
                <c:pt idx="0">
                  <c:v>61</c:v>
                </c:pt>
                <c:pt idx="1">
                  <c:v>27</c:v>
                </c:pt>
                <c:pt idx="2">
                  <c:v>34</c:v>
                </c:pt>
                <c:pt idx="3">
                  <c:v>61</c:v>
                </c:pt>
                <c:pt idx="4">
                  <c:v>27</c:v>
                </c:pt>
                <c:pt idx="5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2019-20</c:v>
                </c:pt>
              </c:strCache>
            </c:strRef>
          </c:tx>
          <c:dLbls>
            <c:dLbl>
              <c:idx val="2"/>
              <c:layout>
                <c:manualLayout>
                  <c:x val="1.7064846416382305E-2"/>
                  <c:y val="-4.816955684007709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5"/>
              <c:layout>
                <c:manualLayout>
                  <c:x val="8.5324232081910225E-3"/>
                  <c:y val="4.816955684007709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Лист1!$E$2:$J$2</c:f>
              <c:strCache>
                <c:ptCount val="6"/>
                <c:pt idx="0">
                  <c:v>Всего ОО</c:v>
                </c:pt>
                <c:pt idx="1">
                  <c:v> Школы</c:v>
                </c:pt>
                <c:pt idx="2">
                  <c:v>ДОУ</c:v>
                </c:pt>
                <c:pt idx="3">
                  <c:v>Количество ППК</c:v>
                </c:pt>
                <c:pt idx="4">
                  <c:v>ППК на базе школ</c:v>
                </c:pt>
                <c:pt idx="5">
                  <c:v>ППК на базе ДОУ</c:v>
                </c:pt>
              </c:strCache>
            </c:strRef>
          </c:cat>
          <c:val>
            <c:numRef>
              <c:f>Лист1!$E$4:$J$4</c:f>
              <c:numCache>
                <c:formatCode>General</c:formatCode>
                <c:ptCount val="6"/>
                <c:pt idx="0">
                  <c:v>59</c:v>
                </c:pt>
                <c:pt idx="1">
                  <c:v>26</c:v>
                </c:pt>
                <c:pt idx="2">
                  <c:v>33</c:v>
                </c:pt>
                <c:pt idx="3">
                  <c:v>59</c:v>
                </c:pt>
                <c:pt idx="4">
                  <c:v>26</c:v>
                </c:pt>
                <c:pt idx="5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Лист1!$D$5</c:f>
              <c:strCache>
                <c:ptCount val="1"/>
                <c:pt idx="0">
                  <c:v>2020-21</c:v>
                </c:pt>
              </c:strCache>
            </c:strRef>
          </c:tx>
          <c:dLbls>
            <c:dLbl>
              <c:idx val="1"/>
              <c:layout>
                <c:manualLayout>
                  <c:x val="1.7064846416382267E-2"/>
                  <c:y val="-4.4154917022036668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1.7064846416382267E-2"/>
                  <c:y val="-4.4154917022036668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Лист1!$E$2:$J$2</c:f>
              <c:strCache>
                <c:ptCount val="6"/>
                <c:pt idx="0">
                  <c:v>Всего ОО</c:v>
                </c:pt>
                <c:pt idx="1">
                  <c:v> Школы</c:v>
                </c:pt>
                <c:pt idx="2">
                  <c:v>ДОУ</c:v>
                </c:pt>
                <c:pt idx="3">
                  <c:v>Количество ППК</c:v>
                </c:pt>
                <c:pt idx="4">
                  <c:v>ППК на базе школ</c:v>
                </c:pt>
                <c:pt idx="5">
                  <c:v>ППК на базе ДОУ</c:v>
                </c:pt>
              </c:strCache>
            </c:strRef>
          </c:cat>
          <c:val>
            <c:numRef>
              <c:f>Лист1!$E$5:$J$5</c:f>
              <c:numCache>
                <c:formatCode>General</c:formatCode>
                <c:ptCount val="6"/>
                <c:pt idx="0">
                  <c:v>51</c:v>
                </c:pt>
                <c:pt idx="1">
                  <c:v>26</c:v>
                </c:pt>
                <c:pt idx="2">
                  <c:v>25</c:v>
                </c:pt>
                <c:pt idx="3">
                  <c:v>51</c:v>
                </c:pt>
                <c:pt idx="4">
                  <c:v>26</c:v>
                </c:pt>
                <c:pt idx="5">
                  <c:v>25</c:v>
                </c:pt>
              </c:numCache>
            </c:numRef>
          </c:val>
        </c:ser>
        <c:axId val="97795456"/>
        <c:axId val="97858688"/>
      </c:barChart>
      <c:catAx>
        <c:axId val="97795456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7858688"/>
        <c:crosses val="autoZero"/>
        <c:auto val="1"/>
        <c:lblAlgn val="ctr"/>
        <c:lblOffset val="100"/>
      </c:catAx>
      <c:valAx>
        <c:axId val="9785868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795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93617021276557"/>
          <c:y val="0.39208633093525658"/>
          <c:w val="0.13404255319148944"/>
          <c:h val="0.24460431654676404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33F4-5CFF-47B3-9B49-CAF6EB14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230</cp:revision>
  <cp:lastPrinted>2008-12-31T15:31:00Z</cp:lastPrinted>
  <dcterms:created xsi:type="dcterms:W3CDTF">2022-03-04T06:06:00Z</dcterms:created>
  <dcterms:modified xsi:type="dcterms:W3CDTF">2022-06-23T06:36:00Z</dcterms:modified>
</cp:coreProperties>
</file>