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46" w:rsidRPr="00BB6E46" w:rsidRDefault="00BB6E46" w:rsidP="00BB6E4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E46">
        <w:rPr>
          <w:rFonts w:ascii="Times New Roman" w:hAnsi="Times New Roman" w:cs="Times New Roman"/>
          <w:sz w:val="24"/>
          <w:szCs w:val="24"/>
        </w:rPr>
        <w:t>Анализ психологической безопасности образовательной среды: методы оценки и диагностики</w:t>
      </w:r>
    </w:p>
    <w:p w:rsidR="005D5D93" w:rsidRDefault="00BB6E46" w:rsidP="005D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E46">
        <w:rPr>
          <w:rFonts w:ascii="Times New Roman" w:hAnsi="Times New Roman" w:cs="Times New Roman"/>
          <w:sz w:val="24"/>
          <w:szCs w:val="24"/>
        </w:rPr>
        <w:t xml:space="preserve">Целью изучения образовательной среды в контексте психологической безопасности является выделение актуальных психологических рисков и угроз. Эти угрозы могут быть явными (открытыми) и потенциальными (скрытыми), осознаваемыми и неосознаваемыми, непосредственными и опосредованными. Определение состояния психологической безопасности образовательной среды осуществляется путем систематического мониторинга. Данный мониторинг на основе диагностики всех субъектов образовательного процесса позволяет контролировать качество психологических условий, в которых осуществляется обучение и воспитание. В качестве методов </w:t>
      </w:r>
      <w:proofErr w:type="gramStart"/>
      <w:r w:rsidRPr="00BB6E46">
        <w:rPr>
          <w:rFonts w:ascii="Times New Roman" w:hAnsi="Times New Roman" w:cs="Times New Roman"/>
          <w:sz w:val="24"/>
          <w:szCs w:val="24"/>
        </w:rPr>
        <w:t>экспресс-</w:t>
      </w:r>
      <w:r w:rsidR="00DE147F">
        <w:rPr>
          <w:rFonts w:ascii="Times New Roman" w:hAnsi="Times New Roman" w:cs="Times New Roman"/>
          <w:sz w:val="24"/>
          <w:szCs w:val="24"/>
        </w:rPr>
        <w:t>д</w:t>
      </w:r>
      <w:r w:rsidRPr="00BB6E46">
        <w:rPr>
          <w:rFonts w:ascii="Times New Roman" w:hAnsi="Times New Roman" w:cs="Times New Roman"/>
          <w:sz w:val="24"/>
          <w:szCs w:val="24"/>
        </w:rPr>
        <w:t>иагностики</w:t>
      </w:r>
      <w:proofErr w:type="gramEnd"/>
      <w:r w:rsidRPr="00BB6E46">
        <w:rPr>
          <w:rFonts w:ascii="Times New Roman" w:hAnsi="Times New Roman" w:cs="Times New Roman"/>
          <w:sz w:val="24"/>
          <w:szCs w:val="24"/>
        </w:rPr>
        <w:t xml:space="preserve"> могут использоваться: </w:t>
      </w:r>
      <w:r w:rsidR="00F91C4C">
        <w:rPr>
          <w:rFonts w:ascii="Times New Roman" w:hAnsi="Times New Roman" w:cs="Times New Roman"/>
          <w:sz w:val="24"/>
          <w:szCs w:val="24"/>
        </w:rPr>
        <w:t>диагностика психологического комфорта в школе</w:t>
      </w:r>
      <w:r w:rsidRPr="00BB6E46">
        <w:rPr>
          <w:rFonts w:ascii="Times New Roman" w:hAnsi="Times New Roman" w:cs="Times New Roman"/>
          <w:sz w:val="24"/>
          <w:szCs w:val="24"/>
        </w:rPr>
        <w:t>, анкетный опрос, визуальная психодиагностика, контентанализ, тестирование. Полученные результаты позволяют выявить позитивные и негативные тенденции в образовательной среде. Отношение обучающихся к образовательной организации и особенности межличностных отношений в классных коллективах можно выявить с помощью контент-анализа детских сочинений «Моя школа», «Школа в моей жизни», «Класс, в котором я учусь», «Класс (школа) моей мечты» и т.п. В качестве метода визуальной диагностики можно использовать методику</w:t>
      </w:r>
      <w:r w:rsidR="004B31BC">
        <w:rPr>
          <w:rFonts w:ascii="Times New Roman" w:hAnsi="Times New Roman" w:cs="Times New Roman"/>
          <w:sz w:val="24"/>
          <w:szCs w:val="24"/>
        </w:rPr>
        <w:t xml:space="preserve"> «Наблюдение» (Дорофеенко Е.А.</w:t>
      </w:r>
      <w:r w:rsidR="00581595">
        <w:rPr>
          <w:rFonts w:ascii="Times New Roman" w:hAnsi="Times New Roman" w:cs="Times New Roman"/>
          <w:sz w:val="24"/>
          <w:szCs w:val="24"/>
        </w:rPr>
        <w:t>).</w:t>
      </w:r>
      <w:r w:rsidR="004B31BC">
        <w:rPr>
          <w:rFonts w:ascii="Times New Roman" w:hAnsi="Times New Roman" w:cs="Times New Roman"/>
          <w:sz w:val="24"/>
          <w:szCs w:val="24"/>
        </w:rPr>
        <w:t xml:space="preserve"> </w:t>
      </w:r>
      <w:r w:rsidRPr="00BB6E46">
        <w:rPr>
          <w:rFonts w:ascii="Times New Roman" w:hAnsi="Times New Roman" w:cs="Times New Roman"/>
          <w:sz w:val="24"/>
          <w:szCs w:val="24"/>
        </w:rPr>
        <w:t>Суть ее заключается в том, что педагогами или старшеклассниками – волонтерами в течение 3-5 дней на всех переменах осуществляется наблюдение за одним классом. Критериями наблюдения служат все вербальные (обзывания, дразнение, распространение обидных слухов и т.д.) и физические (пнул, толкнул, ударил, кинул в лицо грязную тряпку и т.д.) агрессивные акты между обучающимися. Результаты наблюдения заносятся в таблицу. По наибольшему количеству негативных обращений, представленных в таблице, можно предварительно определить, кто является в классе жертвой, а кто агрессором.</w:t>
      </w:r>
    </w:p>
    <w:p w:rsidR="00581595" w:rsidRPr="005D5D93" w:rsidRDefault="005D5D93" w:rsidP="005D5D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Диагностика психологического комфорта в школе </w:t>
      </w:r>
      <w:r w:rsidR="00581595">
        <w:rPr>
          <w:rFonts w:ascii="Times New Roman" w:eastAsia="Times New Roman" w:hAnsi="Times New Roman" w:cs="Times New Roman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участие </w:t>
      </w:r>
      <w:r w:rsidR="00581595">
        <w:rPr>
          <w:rFonts w:ascii="Times New Roman" w:eastAsia="Times New Roman" w:hAnsi="Times New Roman" w:cs="Times New Roman"/>
          <w:sz w:val="24"/>
          <w:szCs w:val="24"/>
        </w:rPr>
        <w:t>несовершеннолетние с 7-го по 11-е классы. Из 26 общеобразовательных организаций улуса участвует 2</w:t>
      </w:r>
      <w:r w:rsidR="00581595" w:rsidRPr="005815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1595">
        <w:rPr>
          <w:rFonts w:ascii="Times New Roman" w:eastAsia="Times New Roman" w:hAnsi="Times New Roman" w:cs="Times New Roman"/>
          <w:sz w:val="24"/>
          <w:szCs w:val="24"/>
        </w:rPr>
        <w:t>. По улусу с 7-го по 11-е классы всего обучаются 157</w:t>
      </w:r>
      <w:r w:rsidR="00581595" w:rsidRPr="004066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1595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(АППГ-1</w:t>
      </w:r>
      <w:r w:rsidR="00581595" w:rsidRPr="0040661C">
        <w:rPr>
          <w:rFonts w:ascii="Times New Roman" w:eastAsia="Times New Roman" w:hAnsi="Times New Roman" w:cs="Times New Roman"/>
          <w:sz w:val="24"/>
          <w:szCs w:val="24"/>
        </w:rPr>
        <w:t>576</w:t>
      </w:r>
      <w:r w:rsidR="0058159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81595" w:rsidRPr="005D5D93" w:rsidRDefault="00581595" w:rsidP="005D5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диагностических мероприятий, проведенные в период с 2018г. по 2021г. отражены в таблице №2. </w:t>
      </w:r>
    </w:p>
    <w:p w:rsidR="00581595" w:rsidRDefault="00581595" w:rsidP="005815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Таблица</w:t>
      </w:r>
      <w:proofErr w:type="gramStart"/>
      <w:r>
        <w:rPr>
          <w:rFonts w:ascii="Times New Roman" w:eastAsia="Calibri" w:hAnsi="Times New Roman" w:cs="Times New Roman"/>
          <w:i/>
          <w:sz w:val="20"/>
          <w:szCs w:val="20"/>
        </w:rPr>
        <w:t>2</w:t>
      </w:r>
      <w:proofErr w:type="gramEnd"/>
    </w:p>
    <w:p w:rsidR="00581595" w:rsidRDefault="00581595" w:rsidP="005815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386" w:tblpY="17"/>
        <w:tblW w:w="9926" w:type="dxa"/>
        <w:tblLayout w:type="fixed"/>
        <w:tblLook w:val="04A0"/>
      </w:tblPr>
      <w:tblGrid>
        <w:gridCol w:w="1278"/>
        <w:gridCol w:w="709"/>
        <w:gridCol w:w="702"/>
        <w:gridCol w:w="643"/>
        <w:gridCol w:w="1066"/>
        <w:gridCol w:w="1134"/>
        <w:gridCol w:w="1134"/>
        <w:gridCol w:w="992"/>
        <w:gridCol w:w="1134"/>
        <w:gridCol w:w="1134"/>
      </w:tblGrid>
      <w:tr w:rsidR="00581595" w:rsidTr="00584C45"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школ приняли участие</w:t>
            </w: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Приняли участие </w:t>
            </w:r>
          </w:p>
        </w:tc>
        <w:tc>
          <w:tcPr>
            <w:tcW w:w="3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Ощущение общего психологического комфорта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к учителям</w:t>
            </w:r>
          </w:p>
        </w:tc>
      </w:tr>
      <w:tr w:rsidR="00581595" w:rsidTr="00584C45"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Неблагоприятный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Хороший уровень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Неблагоприятный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Допустимый уровень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Хороший уровень</w:t>
            </w:r>
          </w:p>
        </w:tc>
      </w:tr>
      <w:tr w:rsidR="00581595" w:rsidTr="00584C45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2018-19г.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1580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48(3%)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743(47%)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789(49%)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143(9%)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767(48%)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670(42%)</w:t>
            </w:r>
          </w:p>
        </w:tc>
      </w:tr>
      <w:tr w:rsidR="00581595" w:rsidTr="00584C45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21(1,4%)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789(52%)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697(46%)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84(5,5%)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762(50%)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661 (43%)</w:t>
            </w:r>
          </w:p>
        </w:tc>
      </w:tr>
      <w:tr w:rsidR="00581595" w:rsidTr="00584C45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Pr="004F06B0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589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595" w:rsidRDefault="00581595" w:rsidP="00584C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634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%)</w:t>
            </w:r>
          </w:p>
        </w:tc>
      </w:tr>
    </w:tbl>
    <w:p w:rsidR="00581595" w:rsidRPr="00FA67BD" w:rsidRDefault="00FA67BD" w:rsidP="005815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46020" w:rsidRDefault="00546020" w:rsidP="00546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546020" w:rsidRDefault="00581595" w:rsidP="00FA67BD">
      <w:pPr>
        <w:spacing w:after="0" w:line="240" w:lineRule="auto"/>
        <w:ind w:firstLine="567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диагностики ощущение неблагоприятного уровня психологического комфорта в образовательных организациях повысилась на 14% по сравнению с аналогичным прошлым годом (АППГ 1,</w:t>
      </w:r>
      <w:r w:rsidRPr="00270EF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%). Неблагоприятное отношение к учителям также повысилась на 8% (АППГ 5,5%).</w:t>
      </w:r>
    </w:p>
    <w:p w:rsidR="00FA67BD" w:rsidRPr="00FA67BD" w:rsidRDefault="00FA67BD" w:rsidP="00FA67BD">
      <w:pPr>
        <w:spacing w:after="0" w:line="240" w:lineRule="auto"/>
        <w:ind w:firstLine="567"/>
        <w:jc w:val="both"/>
        <w:rPr>
          <w:lang w:val="en-US"/>
        </w:rPr>
      </w:pPr>
    </w:p>
    <w:p w:rsidR="00546020" w:rsidRDefault="00FA67BD" w:rsidP="00581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BD0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0F8B">
        <w:rPr>
          <w:rFonts w:ascii="Times New Roman" w:hAnsi="Times New Roman" w:cs="Times New Roman"/>
          <w:sz w:val="24"/>
          <w:szCs w:val="24"/>
        </w:rPr>
        <w:t>педагогам-психологам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7BD" w:rsidRDefault="00FA67BD" w:rsidP="00FA6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Повести психологический тренинг для повышения психологического к</w:t>
      </w:r>
      <w:r w:rsidR="005524A1">
        <w:rPr>
          <w:rFonts w:ascii="Times New Roman" w:hAnsi="Times New Roman" w:cs="Times New Roman"/>
          <w:sz w:val="24"/>
          <w:szCs w:val="24"/>
        </w:rPr>
        <w:t>омфорта и по отношению к учителям, сверстникам;</w:t>
      </w:r>
    </w:p>
    <w:p w:rsidR="005524A1" w:rsidRDefault="005524A1" w:rsidP="00FA6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психологический климат во всех классах, провести занятия с элементами тренинга</w:t>
      </w:r>
      <w:r w:rsidR="002B3578">
        <w:rPr>
          <w:rFonts w:ascii="Times New Roman" w:hAnsi="Times New Roman" w:cs="Times New Roman"/>
          <w:sz w:val="24"/>
          <w:szCs w:val="24"/>
        </w:rPr>
        <w:t xml:space="preserve"> на сплочение коллектива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24A1" w:rsidRPr="008B7EE7" w:rsidRDefault="00D140C7" w:rsidP="008B7E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социальный статус </w:t>
      </w:r>
      <w:r w:rsidR="002B35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классах,</w:t>
      </w:r>
      <w:r w:rsidR="002B3578">
        <w:rPr>
          <w:rFonts w:ascii="Times New Roman" w:hAnsi="Times New Roman" w:cs="Times New Roman"/>
          <w:sz w:val="24"/>
          <w:szCs w:val="24"/>
        </w:rPr>
        <w:t xml:space="preserve"> провести социометрию для выявления</w:t>
      </w:r>
      <w:r w:rsidR="008B7EE7">
        <w:rPr>
          <w:rFonts w:ascii="Times New Roman" w:hAnsi="Times New Roman" w:cs="Times New Roman"/>
          <w:sz w:val="24"/>
          <w:szCs w:val="24"/>
        </w:rPr>
        <w:t xml:space="preserve"> </w:t>
      </w:r>
      <w:r w:rsidR="002B3578" w:rsidRPr="008B7EE7">
        <w:rPr>
          <w:rFonts w:ascii="Times New Roman" w:hAnsi="Times New Roman" w:cs="Times New Roman"/>
          <w:sz w:val="24"/>
          <w:szCs w:val="24"/>
        </w:rPr>
        <w:t xml:space="preserve">лидера среи детей (формальных  </w:t>
      </w:r>
      <w:r w:rsidRPr="008B7EE7">
        <w:rPr>
          <w:rFonts w:ascii="Times New Roman" w:hAnsi="Times New Roman" w:cs="Times New Roman"/>
          <w:sz w:val="24"/>
          <w:szCs w:val="24"/>
        </w:rPr>
        <w:t xml:space="preserve"> </w:t>
      </w:r>
      <w:r w:rsidR="002B3578" w:rsidRPr="008B7EE7">
        <w:rPr>
          <w:rFonts w:ascii="Times New Roman" w:hAnsi="Times New Roman" w:cs="Times New Roman"/>
          <w:sz w:val="24"/>
          <w:szCs w:val="24"/>
        </w:rPr>
        <w:t xml:space="preserve">и неформальных). </w:t>
      </w:r>
    </w:p>
    <w:sectPr w:rsidR="005524A1" w:rsidRPr="008B7EE7" w:rsidSect="00F3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481"/>
    <w:multiLevelType w:val="hybridMultilevel"/>
    <w:tmpl w:val="A4CA5C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836CC"/>
    <w:multiLevelType w:val="hybridMultilevel"/>
    <w:tmpl w:val="E96C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AC8"/>
    <w:multiLevelType w:val="hybridMultilevel"/>
    <w:tmpl w:val="7BC4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E46"/>
    <w:rsid w:val="002B3578"/>
    <w:rsid w:val="00311652"/>
    <w:rsid w:val="00351F6D"/>
    <w:rsid w:val="004B31BC"/>
    <w:rsid w:val="00546020"/>
    <w:rsid w:val="005524A1"/>
    <w:rsid w:val="00556C20"/>
    <w:rsid w:val="00581595"/>
    <w:rsid w:val="005D5D93"/>
    <w:rsid w:val="00833FCD"/>
    <w:rsid w:val="008B7EE7"/>
    <w:rsid w:val="00B379F0"/>
    <w:rsid w:val="00BB6E46"/>
    <w:rsid w:val="00BD0F8B"/>
    <w:rsid w:val="00D140C7"/>
    <w:rsid w:val="00D65F38"/>
    <w:rsid w:val="00DE147F"/>
    <w:rsid w:val="00E4232A"/>
    <w:rsid w:val="00F345ED"/>
    <w:rsid w:val="00F91C4C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159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FA6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18</cp:revision>
  <dcterms:created xsi:type="dcterms:W3CDTF">2021-12-20T05:58:00Z</dcterms:created>
  <dcterms:modified xsi:type="dcterms:W3CDTF">2022-06-23T06:33:00Z</dcterms:modified>
</cp:coreProperties>
</file>