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4B" w:rsidRDefault="00A0704B" w:rsidP="003B7E59">
      <w:pPr>
        <w:pStyle w:val="a4"/>
        <w:jc w:val="center"/>
        <w:rPr>
          <w:rFonts w:ascii="Times New Roman" w:hAnsi="Times New Roman"/>
          <w:lang w:val="en-US"/>
        </w:rPr>
      </w:pPr>
    </w:p>
    <w:p w:rsidR="003B7E59" w:rsidRDefault="003B7E59" w:rsidP="003B7E59">
      <w:pPr>
        <w:pStyle w:val="a4"/>
        <w:jc w:val="center"/>
        <w:rPr>
          <w:rFonts w:ascii="Times New Roman" w:hAnsi="Times New Roman"/>
        </w:rPr>
      </w:pPr>
      <w:r w:rsidRPr="00280C73">
        <w:rPr>
          <w:rFonts w:ascii="Times New Roman" w:hAnsi="Times New Roman"/>
        </w:rPr>
        <w:object w:dxaOrig="3480" w:dyaOrig="2895">
          <v:rect id="rectole0000000000" o:spid="_x0000_i1025" style="width:72.8pt;height:66.45pt" o:ole="" o:preferrelative="t" stroked="f">
            <v:imagedata r:id="rId6" o:title=""/>
          </v:rect>
          <o:OLEObject Type="Embed" ProgID="StaticMetafile" ShapeID="rectole0000000000" DrawAspect="Content" ObjectID="_1717828360" r:id="rId7"/>
        </w:object>
      </w:r>
    </w:p>
    <w:p w:rsidR="003B7E59" w:rsidRPr="003B7E59" w:rsidRDefault="003B7E59" w:rsidP="003B7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7E59">
        <w:rPr>
          <w:rFonts w:ascii="Times New Roman" w:hAnsi="Times New Roman" w:cs="Times New Roman"/>
        </w:rPr>
        <w:t>Муниципальное казенное учреждение</w:t>
      </w:r>
    </w:p>
    <w:p w:rsidR="003B7E59" w:rsidRPr="003B7E59" w:rsidRDefault="003B7E59" w:rsidP="003B7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7E59">
        <w:rPr>
          <w:rFonts w:ascii="Times New Roman" w:hAnsi="Times New Roman" w:cs="Times New Roman"/>
        </w:rPr>
        <w:t>ВИЛЮЙСКОЕ УЛУСНОЕ УПРАВЛЕНИЕ ОБРАЗОВАНИЯ</w:t>
      </w:r>
    </w:p>
    <w:p w:rsidR="003B7E59" w:rsidRPr="003B7E59" w:rsidRDefault="003B7E59" w:rsidP="003B7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7E59">
        <w:rPr>
          <w:rFonts w:ascii="Times New Roman" w:hAnsi="Times New Roman" w:cs="Times New Roman"/>
        </w:rPr>
        <w:t>муниципального района «Вилюйский улус (район)»</w:t>
      </w:r>
    </w:p>
    <w:p w:rsidR="003B7E59" w:rsidRPr="003B7E59" w:rsidRDefault="003B7E59" w:rsidP="003B7E59">
      <w:pPr>
        <w:spacing w:after="0" w:line="240" w:lineRule="auto"/>
        <w:ind w:right="-107"/>
        <w:jc w:val="center"/>
        <w:rPr>
          <w:rFonts w:ascii="Times New Roman" w:hAnsi="Times New Roman" w:cs="Times New Roman"/>
        </w:rPr>
      </w:pPr>
      <w:r w:rsidRPr="003B7E59">
        <w:rPr>
          <w:rFonts w:ascii="Times New Roman" w:hAnsi="Times New Roman" w:cs="Times New Roman"/>
        </w:rPr>
        <w:t>678200  г. Вилюйск, ул</w:t>
      </w:r>
      <w:proofErr w:type="gramStart"/>
      <w:r w:rsidRPr="003B7E59">
        <w:rPr>
          <w:rFonts w:ascii="Times New Roman" w:hAnsi="Times New Roman" w:cs="Times New Roman"/>
        </w:rPr>
        <w:t>.Я</w:t>
      </w:r>
      <w:proofErr w:type="gramEnd"/>
      <w:r w:rsidRPr="003B7E59">
        <w:rPr>
          <w:rFonts w:ascii="Times New Roman" w:hAnsi="Times New Roman" w:cs="Times New Roman"/>
        </w:rPr>
        <w:t>рославского,</w:t>
      </w:r>
      <w:r w:rsidR="00A0704B" w:rsidRPr="00A0704B">
        <w:rPr>
          <w:rFonts w:ascii="Times New Roman" w:hAnsi="Times New Roman" w:cs="Times New Roman"/>
        </w:rPr>
        <w:t>31</w:t>
      </w:r>
      <w:r w:rsidRPr="003B7E59">
        <w:rPr>
          <w:rFonts w:ascii="Times New Roman" w:hAnsi="Times New Roman" w:cs="Times New Roman"/>
        </w:rPr>
        <w:t xml:space="preserve">  тел. 41-5-20</w:t>
      </w:r>
      <w:r w:rsidRPr="003B7E59">
        <w:rPr>
          <w:rFonts w:ascii="Times New Roman" w:hAnsi="Times New Roman" w:cs="Times New Roman"/>
          <w:b/>
          <w:bCs/>
        </w:rPr>
        <w:t xml:space="preserve">, </w:t>
      </w:r>
      <w:r w:rsidRPr="003B7E59">
        <w:rPr>
          <w:rFonts w:ascii="Times New Roman" w:hAnsi="Times New Roman" w:cs="Times New Roman"/>
        </w:rPr>
        <w:t xml:space="preserve">тел/факс 43-4-08 </w:t>
      </w:r>
      <w:r w:rsidRPr="003B7E59">
        <w:rPr>
          <w:rFonts w:ascii="Times New Roman" w:hAnsi="Times New Roman" w:cs="Times New Roman"/>
          <w:b/>
          <w:bCs/>
        </w:rPr>
        <w:t>uuovil@gmail.com</w:t>
      </w:r>
      <w:bookmarkStart w:id="0" w:name="_GoBack"/>
      <w:bookmarkEnd w:id="0"/>
    </w:p>
    <w:p w:rsidR="003B7E59" w:rsidRPr="003B7E59" w:rsidRDefault="003B7E59" w:rsidP="003B7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7E59">
        <w:rPr>
          <w:rFonts w:ascii="Times New Roman" w:hAnsi="Times New Roman" w:cs="Times New Roman"/>
        </w:rPr>
        <w:t>ОКПО 02123854, ОГРН 1021400642042, ИНН/КПП 1410001987/141001001</w:t>
      </w:r>
    </w:p>
    <w:p w:rsidR="003B7E59" w:rsidRPr="003B7E59" w:rsidRDefault="003B7E59" w:rsidP="003B7E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E59" w:rsidRPr="003B7E59" w:rsidRDefault="003B7E59" w:rsidP="00D751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75147" w:rsidRPr="00DA2CFE" w:rsidRDefault="00D75147" w:rsidP="00933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025C2" w:rsidRPr="00DA2CFE" w:rsidRDefault="001025C2" w:rsidP="00933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025C2" w:rsidRPr="00DA2CFE" w:rsidRDefault="001025C2" w:rsidP="00933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75147" w:rsidRPr="00D75147" w:rsidRDefault="00934D95" w:rsidP="00D751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МКУ «Вилюйское улусное управление образования» о</w:t>
      </w:r>
      <w:r w:rsid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тделом психолого-педагогического сопровождения </w:t>
      </w:r>
      <w:r w:rsidR="003B7E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проведен методический десант </w:t>
      </w:r>
      <w:r w:rsidR="00D15F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педагогам, родителям и их </w:t>
      </w:r>
      <w:r w:rsidR="00D75147"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учащимся, имеющим трудности в обучении, л</w:t>
      </w:r>
      <w:r w:rsidR="007910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ичностном и социальном развитии,</w:t>
      </w:r>
      <w:r w:rsidR="00D75147"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также для проектирования и обеспечения условий, гарантирующих охрану и укрепление здоровья школьников, для определения причин нарушения их личностного и социального развития.  </w:t>
      </w:r>
    </w:p>
    <w:p w:rsidR="00D75147" w:rsidRPr="00D75147" w:rsidRDefault="00D75147" w:rsidP="007910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Цель </w:t>
      </w:r>
      <w:r w:rsidR="007910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методического десанта </w:t>
      </w:r>
      <w:r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910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комплексное обследование развития детей </w:t>
      </w:r>
      <w:r w:rsidR="007F27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раннее выявление и предупреждение нарушений устной и письменной речи, отклоняющего поведения в развитии, методическая помощь в организации психолого-педагогического сопровождения детей в соответствии с возрастными особенностями в физическом, речевом и психологическом развитии.</w:t>
      </w:r>
    </w:p>
    <w:p w:rsidR="00D75147" w:rsidRPr="00D75147" w:rsidRDefault="00D75147" w:rsidP="0079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 В </w:t>
      </w:r>
      <w:r w:rsidR="00792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методической помощи по психолого-педагогическому </w:t>
      </w:r>
      <w:r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сопровождени</w:t>
      </w:r>
      <w:r w:rsidR="00792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решались следующие задачи:</w:t>
      </w:r>
      <w:r w:rsidR="00792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психологический анализ соц</w:t>
      </w:r>
      <w:r w:rsidR="00A07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иальной ситуации развития в образовательных организациях</w:t>
      </w:r>
      <w:r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выявление основных проблем </w:t>
      </w:r>
      <w:r w:rsidR="00A07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</w:t>
      </w:r>
      <w:r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определение причин их возникновения, путей и средств и</w:t>
      </w:r>
      <w:r w:rsidR="002343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D751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разрешения</w:t>
      </w:r>
      <w:r w:rsidR="00792D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D75147" w:rsidRDefault="00D75147" w:rsidP="00792D93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181818"/>
        </w:rPr>
      </w:pPr>
      <w:r w:rsidRPr="00792D93">
        <w:rPr>
          <w:color w:val="181818"/>
        </w:rPr>
        <w:t xml:space="preserve">раннее выявление </w:t>
      </w:r>
      <w:r w:rsidR="00234306">
        <w:rPr>
          <w:color w:val="181818"/>
        </w:rPr>
        <w:t xml:space="preserve">детей и </w:t>
      </w:r>
      <w:r w:rsidRPr="00792D93">
        <w:rPr>
          <w:color w:val="181818"/>
        </w:rPr>
        <w:t>учащихся с проблемами в обучении и личностном развитии;</w:t>
      </w:r>
    </w:p>
    <w:p w:rsidR="00D75147" w:rsidRDefault="00D75147" w:rsidP="00792D93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181818"/>
        </w:rPr>
      </w:pPr>
      <w:r w:rsidRPr="00792D93">
        <w:rPr>
          <w:color w:val="181818"/>
        </w:rPr>
        <w:t>выявление и сопровождение детей «группы риска»;</w:t>
      </w:r>
    </w:p>
    <w:p w:rsidR="00D75147" w:rsidRDefault="00D75147" w:rsidP="00792D93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181818"/>
        </w:rPr>
      </w:pPr>
      <w:r w:rsidRPr="00792D93">
        <w:rPr>
          <w:color w:val="181818"/>
        </w:rPr>
        <w:t>разработка и реализация индивидуально - и системно-ориентированных программ профилактики и коррекции нарушений развития</w:t>
      </w:r>
      <w:r w:rsidR="00E504D9">
        <w:rPr>
          <w:color w:val="181818"/>
        </w:rPr>
        <w:t xml:space="preserve"> детей и</w:t>
      </w:r>
      <w:r w:rsidRPr="00792D93">
        <w:rPr>
          <w:color w:val="181818"/>
        </w:rPr>
        <w:t xml:space="preserve"> обучающихся;</w:t>
      </w:r>
    </w:p>
    <w:p w:rsidR="00BF41CC" w:rsidRDefault="00BF41CC" w:rsidP="00792D93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181818"/>
        </w:rPr>
      </w:pPr>
      <w:r>
        <w:rPr>
          <w:color w:val="181818"/>
        </w:rPr>
        <w:t>готовность подготовительной группы ДОУ к школьному обучению;</w:t>
      </w:r>
    </w:p>
    <w:p w:rsidR="00D75147" w:rsidRDefault="00D75147" w:rsidP="00792D93">
      <w:pPr>
        <w:pStyle w:val="a3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181818"/>
        </w:rPr>
      </w:pPr>
      <w:r w:rsidRPr="00792D93">
        <w:rPr>
          <w:color w:val="181818"/>
        </w:rPr>
        <w:t xml:space="preserve">проектирование условий, гарантирующих охрану и укрепление физического, психического и социального здоровья </w:t>
      </w:r>
      <w:r w:rsidR="00E504D9">
        <w:rPr>
          <w:color w:val="181818"/>
        </w:rPr>
        <w:t xml:space="preserve">детей и </w:t>
      </w:r>
      <w:r w:rsidRPr="00792D93">
        <w:rPr>
          <w:color w:val="181818"/>
        </w:rPr>
        <w:t>обучающихся;</w:t>
      </w:r>
    </w:p>
    <w:p w:rsidR="00D75147" w:rsidRDefault="00D75147" w:rsidP="00BF41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92D93">
        <w:rPr>
          <w:color w:val="181818"/>
        </w:rPr>
        <w:t>организация информационной поддержки участников образовательных отношений по основным направлениям деятельности;</w:t>
      </w:r>
    </w:p>
    <w:p w:rsidR="00A57853" w:rsidRDefault="00D75147" w:rsidP="00BF41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792D93">
        <w:rPr>
          <w:color w:val="181818"/>
        </w:rPr>
        <w:t>формирование и развитие информационно-методического и диагностического комплекса</w:t>
      </w:r>
      <w:r w:rsidR="00A57853">
        <w:rPr>
          <w:color w:val="181818"/>
        </w:rPr>
        <w:t>.</w:t>
      </w:r>
    </w:p>
    <w:p w:rsidR="00D75147" w:rsidRPr="00A57853" w:rsidRDefault="00EC23BB" w:rsidP="006653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181818"/>
        </w:rPr>
        <w:t xml:space="preserve">Методический десант психолого-педагогическому </w:t>
      </w:r>
      <w:r w:rsidR="00D75147" w:rsidRPr="00A57853">
        <w:rPr>
          <w:rFonts w:ascii="Times New Roman" w:hAnsi="Times New Roman" w:cs="Times New Roman"/>
          <w:color w:val="181818"/>
        </w:rPr>
        <w:t>сопровождени</w:t>
      </w:r>
      <w:r>
        <w:rPr>
          <w:rFonts w:ascii="Times New Roman" w:hAnsi="Times New Roman" w:cs="Times New Roman"/>
          <w:color w:val="181818"/>
        </w:rPr>
        <w:t>ю</w:t>
      </w:r>
      <w:r w:rsidR="00D75147" w:rsidRPr="00A57853">
        <w:rPr>
          <w:rFonts w:ascii="Times New Roman" w:hAnsi="Times New Roman" w:cs="Times New Roman"/>
          <w:color w:val="181818"/>
        </w:rPr>
        <w:t xml:space="preserve"> велась по следующим направлениям:  </w:t>
      </w:r>
    </w:p>
    <w:p w:rsidR="00D75147" w:rsidRDefault="00D75147" w:rsidP="006653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58EC">
        <w:rPr>
          <w:color w:val="181818"/>
        </w:rPr>
        <w:t>диагностическое;</w:t>
      </w:r>
    </w:p>
    <w:p w:rsidR="00D75147" w:rsidRDefault="00D75147" w:rsidP="006653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58EC">
        <w:rPr>
          <w:color w:val="181818"/>
        </w:rPr>
        <w:t>информационно-просветительское;</w:t>
      </w:r>
    </w:p>
    <w:p w:rsidR="00D75147" w:rsidRDefault="00D75147" w:rsidP="006653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58EC">
        <w:rPr>
          <w:color w:val="181818"/>
        </w:rPr>
        <w:t>консультационное;</w:t>
      </w:r>
    </w:p>
    <w:p w:rsidR="00D75147" w:rsidRDefault="00D75147" w:rsidP="006653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58EC">
        <w:rPr>
          <w:color w:val="181818"/>
        </w:rPr>
        <w:t>профилактическое;</w:t>
      </w:r>
    </w:p>
    <w:p w:rsidR="00D75147" w:rsidRPr="003058EC" w:rsidRDefault="00D75147" w:rsidP="00BF41CC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181818"/>
        </w:rPr>
      </w:pPr>
      <w:r w:rsidRPr="003058EC">
        <w:rPr>
          <w:color w:val="181818"/>
        </w:rPr>
        <w:t>методическое.</w:t>
      </w:r>
    </w:p>
    <w:p w:rsidR="00D75147" w:rsidRPr="00A6369E" w:rsidRDefault="00D75147" w:rsidP="00BF4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Продолжена работа по </w:t>
      </w:r>
      <w:r w:rsidRPr="00A6369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информационно-просветительскому </w:t>
      </w:r>
      <w:r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направлению участников образовательного процесса, которое способствуют расширению представлений о возможностях </w:t>
      </w:r>
      <w:r w:rsidR="00E504D9"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различными нарушениями и недостатками, позволяет раскрыть разные варианты разрешения сложных жизненных ситуаций. Для этого были использованы разнообразные формы работы: выступления на </w:t>
      </w:r>
      <w:r w:rsidR="00E856E0"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педагогических советах </w:t>
      </w:r>
      <w:r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>и родительских собраниях, а так же психологических тренингов</w:t>
      </w:r>
      <w:r w:rsidR="00E856E0"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5147" w:rsidRPr="00A6369E" w:rsidRDefault="00E856E0" w:rsidP="00A6369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A6369E">
        <w:rPr>
          <w:b/>
          <w:bCs/>
          <w:i/>
          <w:iCs/>
          <w:shd w:val="clear" w:color="auto" w:fill="FFFFFF"/>
        </w:rPr>
        <w:t>К</w:t>
      </w:r>
      <w:r w:rsidR="00D75147" w:rsidRPr="00A6369E">
        <w:rPr>
          <w:b/>
          <w:bCs/>
          <w:i/>
          <w:iCs/>
          <w:shd w:val="clear" w:color="auto" w:fill="FFFFFF"/>
        </w:rPr>
        <w:t>онсультационное направление</w:t>
      </w:r>
      <w:r w:rsidR="00D75147" w:rsidRPr="00A6369E">
        <w:rPr>
          <w:shd w:val="clear" w:color="auto" w:fill="FFFFFF"/>
        </w:rPr>
        <w:t> связано со всеми сторон</w:t>
      </w:r>
      <w:r w:rsidR="00E504D9" w:rsidRPr="00A6369E">
        <w:rPr>
          <w:shd w:val="clear" w:color="auto" w:fill="FFFFFF"/>
        </w:rPr>
        <w:t xml:space="preserve">ами образовательного процесса: </w:t>
      </w:r>
      <w:r w:rsidR="00D75147" w:rsidRPr="00A6369E">
        <w:rPr>
          <w:shd w:val="clear" w:color="auto" w:fill="FFFFFF"/>
        </w:rPr>
        <w:t xml:space="preserve">педагогами, </w:t>
      </w:r>
      <w:r w:rsidR="007E4A1A" w:rsidRPr="00A6369E">
        <w:rPr>
          <w:shd w:val="clear" w:color="auto" w:fill="FFFFFF"/>
        </w:rPr>
        <w:t xml:space="preserve">воспитанниками, </w:t>
      </w:r>
      <w:r w:rsidR="00D75147" w:rsidRPr="00A6369E">
        <w:rPr>
          <w:shd w:val="clear" w:color="auto" w:fill="FFFFFF"/>
        </w:rPr>
        <w:t>учащимися и</w:t>
      </w:r>
      <w:r w:rsidR="007E4A1A" w:rsidRPr="00A6369E">
        <w:rPr>
          <w:shd w:val="clear" w:color="auto" w:fill="FFFFFF"/>
        </w:rPr>
        <w:t xml:space="preserve"> их</w:t>
      </w:r>
      <w:r w:rsidR="00D75147" w:rsidRPr="00A6369E">
        <w:rPr>
          <w:shd w:val="clear" w:color="auto" w:fill="FFFFFF"/>
        </w:rPr>
        <w:t xml:space="preserve"> родителями</w:t>
      </w:r>
      <w:r w:rsidR="007E4A1A" w:rsidRPr="00A6369E">
        <w:rPr>
          <w:shd w:val="clear" w:color="auto" w:fill="FFFFFF"/>
        </w:rPr>
        <w:t xml:space="preserve"> (законными представителями)</w:t>
      </w:r>
      <w:r w:rsidR="00D75147" w:rsidRPr="00A6369E">
        <w:rPr>
          <w:shd w:val="clear" w:color="auto" w:fill="FFFFFF"/>
        </w:rPr>
        <w:t xml:space="preserve">. </w:t>
      </w:r>
      <w:r w:rsidR="00D75147" w:rsidRPr="00A6369E">
        <w:rPr>
          <w:shd w:val="clear" w:color="auto" w:fill="FFFFFF"/>
        </w:rPr>
        <w:lastRenderedPageBreak/>
        <w:t xml:space="preserve">Спектр вопросов, по которым оказывается консультативная помощь, расширен и охватывает как проблемы </w:t>
      </w:r>
      <w:r w:rsidR="00A6369E">
        <w:rPr>
          <w:shd w:val="clear" w:color="auto" w:fill="FFFFFF"/>
        </w:rPr>
        <w:t xml:space="preserve">готовности детей подготовительной группы ДОУ, а также </w:t>
      </w:r>
      <w:r w:rsidR="00D75147" w:rsidRPr="00A6369E">
        <w:rPr>
          <w:shd w:val="clear" w:color="auto" w:fill="FFFFFF"/>
        </w:rPr>
        <w:t>учебной деятельности школьников  и  педагогов, так  и  вопросы  личностного развития, межлично</w:t>
      </w:r>
      <w:r w:rsidR="00586A37">
        <w:rPr>
          <w:shd w:val="clear" w:color="auto" w:fill="FFFFFF"/>
        </w:rPr>
        <w:t>с</w:t>
      </w:r>
      <w:r w:rsidR="00D75147" w:rsidRPr="00A6369E">
        <w:rPr>
          <w:shd w:val="clear" w:color="auto" w:fill="FFFFFF"/>
        </w:rPr>
        <w:t xml:space="preserve">тного  общения  и  взаимодействия участников образовательного процесса, формирования позитивных стилей общения, предотвращения конфликтных ситуаций, предупреждения стрессогенных факторов, снятия </w:t>
      </w:r>
      <w:r w:rsidR="000F0A54" w:rsidRPr="00A6369E">
        <w:rPr>
          <w:shd w:val="clear" w:color="auto" w:fill="FFFFFF"/>
        </w:rPr>
        <w:t xml:space="preserve">психоэмоционального напряжения. </w:t>
      </w:r>
      <w:r w:rsidR="00D75147" w:rsidRPr="00A6369E">
        <w:rPr>
          <w:shd w:val="clear" w:color="auto" w:fill="FFFFFF"/>
        </w:rPr>
        <w:t>Консультационные процедуры проводились как в индивидуальной, так и групповой форме.     </w:t>
      </w:r>
    </w:p>
    <w:p w:rsidR="00D75147" w:rsidRPr="00A6369E" w:rsidRDefault="00D75147" w:rsidP="006653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тематика консультирования педагогов:</w:t>
      </w:r>
    </w:p>
    <w:p w:rsidR="00D75147" w:rsidRDefault="00D75147" w:rsidP="006653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6369E">
        <w:t xml:space="preserve">Возрастные особенности </w:t>
      </w:r>
      <w:r w:rsidR="00A6369E">
        <w:t>детей</w:t>
      </w:r>
      <w:r w:rsidR="00586A37">
        <w:t xml:space="preserve"> во всех этапах развития</w:t>
      </w:r>
      <w:r w:rsidRPr="00A6369E">
        <w:t>.</w:t>
      </w:r>
    </w:p>
    <w:p w:rsidR="00586A37" w:rsidRPr="00A6369E" w:rsidRDefault="00586A37" w:rsidP="006653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Познавательные процессы детей подготовительной группы.</w:t>
      </w:r>
    </w:p>
    <w:p w:rsidR="00D75147" w:rsidRPr="00A6369E" w:rsidRDefault="00D75147" w:rsidP="006653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6369E">
        <w:t>Школьная неуспеваемость, пути преодоления.</w:t>
      </w:r>
    </w:p>
    <w:p w:rsidR="00D75147" w:rsidRPr="00A6369E" w:rsidRDefault="00D75147" w:rsidP="006653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6369E">
        <w:t>Повышение учебной мотивации.</w:t>
      </w:r>
    </w:p>
    <w:p w:rsidR="00D75147" w:rsidRPr="00A6369E" w:rsidRDefault="00D75147" w:rsidP="006653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6369E">
        <w:t>Трудности в общении между учениками, способы конструктивного разрешения конфликтных ситуаций в классе.</w:t>
      </w:r>
    </w:p>
    <w:p w:rsidR="00D75147" w:rsidRPr="00A6369E" w:rsidRDefault="00D75147" w:rsidP="006653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6369E">
        <w:t>Вопросы по проблемам поведения.</w:t>
      </w:r>
    </w:p>
    <w:p w:rsidR="00586A37" w:rsidRPr="0066533A" w:rsidRDefault="00D75147" w:rsidP="006653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6369E">
        <w:t>Профилактика и предотвращения случаев суицида среди несовершеннолетних.</w:t>
      </w:r>
    </w:p>
    <w:p w:rsidR="00D75147" w:rsidRPr="00A6369E" w:rsidRDefault="00D75147" w:rsidP="0066533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369E">
        <w:rPr>
          <w:rFonts w:ascii="Times New Roman" w:hAnsi="Times New Roman" w:cs="Times New Roman"/>
          <w:sz w:val="24"/>
          <w:szCs w:val="24"/>
        </w:rPr>
        <w:t>Основная тематика консультирования родителей:</w:t>
      </w:r>
    </w:p>
    <w:p w:rsidR="00BF41CC" w:rsidRPr="00A6369E" w:rsidRDefault="00BF41CC" w:rsidP="006653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A6369E">
        <w:t>Итоги готовности подготовительной группы ДОУ.</w:t>
      </w:r>
    </w:p>
    <w:p w:rsidR="00D75147" w:rsidRPr="00A6369E" w:rsidRDefault="00D75147" w:rsidP="006653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A6369E">
        <w:t xml:space="preserve">Особенности школьной адаптации учащихся </w:t>
      </w:r>
      <w:r w:rsidR="00BF41CC" w:rsidRPr="00A6369E">
        <w:t xml:space="preserve">первых </w:t>
      </w:r>
      <w:r w:rsidRPr="00A6369E">
        <w:t>классов.</w:t>
      </w:r>
    </w:p>
    <w:p w:rsidR="00D75147" w:rsidRPr="00A6369E" w:rsidRDefault="00D75147" w:rsidP="00BF41CC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A6369E">
        <w:t>Определение образовательного маршрута ребенка.</w:t>
      </w:r>
    </w:p>
    <w:p w:rsidR="00D75147" w:rsidRPr="00A6369E" w:rsidRDefault="00D75147" w:rsidP="00BF41CC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A6369E">
        <w:t>Особенности эмоционального состояния учащихся.</w:t>
      </w:r>
    </w:p>
    <w:p w:rsidR="00D75147" w:rsidRPr="00A6369E" w:rsidRDefault="00D75147" w:rsidP="00BF41CC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A6369E">
        <w:t>Вопросы взаимоотношений с детьми и подростками.</w:t>
      </w:r>
    </w:p>
    <w:p w:rsidR="00D75147" w:rsidRPr="00A6369E" w:rsidRDefault="00D75147" w:rsidP="00BF41CC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A6369E">
        <w:t>Особенности развития познавательной сферы у младших школьников.</w:t>
      </w:r>
    </w:p>
    <w:p w:rsidR="00D75147" w:rsidRPr="00A6369E" w:rsidRDefault="00D75147" w:rsidP="00BF41CC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A6369E">
        <w:t>Проблемы в обучении и в поведении.</w:t>
      </w:r>
    </w:p>
    <w:p w:rsidR="00D75147" w:rsidRPr="00A6369E" w:rsidRDefault="00D75147" w:rsidP="00BF41CC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A6369E">
        <w:t>Профилактика и предотвращения случаев суицида среди несовершеннолетних</w:t>
      </w:r>
    </w:p>
    <w:p w:rsidR="00D75147" w:rsidRPr="00A6369E" w:rsidRDefault="00D75147" w:rsidP="00BF41CC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A6369E">
        <w:t>Как помочь детям подготовиться к экзаменам</w:t>
      </w:r>
      <w:r w:rsidR="000F0A54" w:rsidRPr="00A6369E">
        <w:t xml:space="preserve">. </w:t>
      </w:r>
      <w:r w:rsidRPr="00A6369E">
        <w:t>Трудности при сдаче ЕГЭ и ГИА, их краткие характеристики и основные пути профилактики.</w:t>
      </w:r>
    </w:p>
    <w:p w:rsidR="00D75147" w:rsidRPr="00A6369E" w:rsidRDefault="00D75147" w:rsidP="00BF41CC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</w:pPr>
      <w:r w:rsidRPr="00A6369E">
        <w:t>Трудности в воспитании «опекунского» ребенка.</w:t>
      </w:r>
    </w:p>
    <w:p w:rsidR="00D75147" w:rsidRPr="00A6369E" w:rsidRDefault="00D75147" w:rsidP="006653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тематика консультирования учащихся:</w:t>
      </w:r>
    </w:p>
    <w:p w:rsidR="00D75147" w:rsidRPr="00A6369E" w:rsidRDefault="00D75147" w:rsidP="006653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6369E">
        <w:t>Проблемы и трудности в общении со сверстниками и учителями.</w:t>
      </w:r>
    </w:p>
    <w:p w:rsidR="00D75147" w:rsidRPr="00A6369E" w:rsidRDefault="00D75147" w:rsidP="006653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6369E">
        <w:t>Личные особенности.</w:t>
      </w:r>
    </w:p>
    <w:p w:rsidR="00D75147" w:rsidRPr="00A6369E" w:rsidRDefault="00D75147" w:rsidP="0066533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A6369E">
        <w:t>Проблемы и трудности в обучении.</w:t>
      </w:r>
    </w:p>
    <w:p w:rsidR="00706433" w:rsidRDefault="00706433" w:rsidP="00BF41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9E">
        <w:rPr>
          <w:rFonts w:ascii="Times New Roman" w:hAnsi="Times New Roman" w:cs="Times New Roman"/>
          <w:sz w:val="24"/>
          <w:szCs w:val="24"/>
        </w:rPr>
        <w:t xml:space="preserve">В ходе обследование у </w:t>
      </w:r>
      <w:r w:rsidR="0066533A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A6369E">
        <w:rPr>
          <w:rFonts w:ascii="Times New Roman" w:hAnsi="Times New Roman" w:cs="Times New Roman"/>
          <w:sz w:val="24"/>
          <w:szCs w:val="24"/>
        </w:rPr>
        <w:t xml:space="preserve"> выявлена положительная динамика освоения образовательной программы но, есть дети, которые не проявляют</w:t>
      </w:r>
      <w:r w:rsidR="0066533A">
        <w:rPr>
          <w:rFonts w:ascii="Times New Roman" w:hAnsi="Times New Roman" w:cs="Times New Roman"/>
          <w:sz w:val="24"/>
          <w:szCs w:val="24"/>
        </w:rPr>
        <w:t xml:space="preserve">, </w:t>
      </w:r>
      <w:r w:rsidRPr="00A6369E">
        <w:rPr>
          <w:rFonts w:ascii="Times New Roman" w:hAnsi="Times New Roman" w:cs="Times New Roman"/>
          <w:sz w:val="24"/>
          <w:szCs w:val="24"/>
        </w:rPr>
        <w:t>инт</w:t>
      </w:r>
      <w:r w:rsidR="008A6336">
        <w:rPr>
          <w:rFonts w:ascii="Times New Roman" w:hAnsi="Times New Roman" w:cs="Times New Roman"/>
          <w:sz w:val="24"/>
          <w:szCs w:val="24"/>
        </w:rPr>
        <w:t>ерес к общению со сверстниками</w:t>
      </w:r>
      <w:r w:rsidR="004909A4">
        <w:rPr>
          <w:rFonts w:ascii="Times New Roman" w:hAnsi="Times New Roman" w:cs="Times New Roman"/>
          <w:sz w:val="24"/>
          <w:szCs w:val="24"/>
        </w:rPr>
        <w:t>, п</w:t>
      </w:r>
      <w:r w:rsidR="00C43D5F" w:rsidRPr="00A6369E">
        <w:rPr>
          <w:rFonts w:ascii="Times New Roman" w:hAnsi="Times New Roman" w:cs="Times New Roman"/>
          <w:sz w:val="24"/>
          <w:szCs w:val="24"/>
        </w:rPr>
        <w:t>лохо иду</w:t>
      </w:r>
      <w:r w:rsidRPr="00A6369E">
        <w:rPr>
          <w:rFonts w:ascii="Times New Roman" w:hAnsi="Times New Roman" w:cs="Times New Roman"/>
          <w:sz w:val="24"/>
          <w:szCs w:val="24"/>
        </w:rPr>
        <w:t xml:space="preserve">т на контакт со сверстниками и </w:t>
      </w:r>
      <w:r w:rsidR="004909A4">
        <w:rPr>
          <w:rFonts w:ascii="Times New Roman" w:hAnsi="Times New Roman" w:cs="Times New Roman"/>
          <w:sz w:val="24"/>
          <w:szCs w:val="24"/>
        </w:rPr>
        <w:t xml:space="preserve">с взрослыми. </w:t>
      </w:r>
      <w:r w:rsidRPr="00A6369E">
        <w:rPr>
          <w:rFonts w:ascii="Times New Roman" w:hAnsi="Times New Roman" w:cs="Times New Roman"/>
          <w:sz w:val="24"/>
          <w:szCs w:val="24"/>
        </w:rPr>
        <w:t xml:space="preserve">Так же у </w:t>
      </w:r>
      <w:r w:rsidR="00C43D5F" w:rsidRPr="00A6369E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B73A3F" w:rsidRPr="00A6369E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6369E">
        <w:rPr>
          <w:rFonts w:ascii="Times New Roman" w:hAnsi="Times New Roman" w:cs="Times New Roman"/>
          <w:sz w:val="24"/>
          <w:szCs w:val="24"/>
        </w:rPr>
        <w:t>недостаточно сформированы со</w:t>
      </w:r>
      <w:r w:rsidR="00C43D5F" w:rsidRPr="00A6369E">
        <w:rPr>
          <w:rFonts w:ascii="Times New Roman" w:hAnsi="Times New Roman" w:cs="Times New Roman"/>
          <w:sz w:val="24"/>
          <w:szCs w:val="24"/>
        </w:rPr>
        <w:t>циально-коммуникативные умения.</w:t>
      </w:r>
      <w:r w:rsidR="008A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36" w:rsidRPr="007A50E9" w:rsidRDefault="008A6336" w:rsidP="00BF41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обследования на текущий учебный год выявились 187 детей с задержкой речи, ЗПР -82, УО-20, РАС-2.</w:t>
      </w:r>
      <w:r w:rsidR="00505FD1">
        <w:rPr>
          <w:rFonts w:ascii="Times New Roman" w:hAnsi="Times New Roman" w:cs="Times New Roman"/>
          <w:sz w:val="24"/>
          <w:szCs w:val="24"/>
        </w:rPr>
        <w:t xml:space="preserve"> В подготовительных группах</w:t>
      </w:r>
      <w:r w:rsidR="00275A92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505FD1">
        <w:rPr>
          <w:rFonts w:ascii="Times New Roman" w:hAnsi="Times New Roman" w:cs="Times New Roman"/>
          <w:sz w:val="24"/>
          <w:szCs w:val="24"/>
        </w:rPr>
        <w:t xml:space="preserve"> остаются</w:t>
      </w:r>
      <w:r w:rsidR="00505FD1" w:rsidRPr="004F337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5FD1" w:rsidRPr="004F337B">
        <w:rPr>
          <w:rFonts w:ascii="Times New Roman" w:hAnsi="Times New Roman" w:cs="Times New Roman"/>
          <w:sz w:val="24"/>
          <w:szCs w:val="24"/>
        </w:rPr>
        <w:t>1</w:t>
      </w:r>
      <w:r w:rsidR="00531EFC" w:rsidRPr="00531EFC">
        <w:rPr>
          <w:rFonts w:ascii="Times New Roman" w:hAnsi="Times New Roman" w:cs="Times New Roman"/>
          <w:sz w:val="24"/>
          <w:szCs w:val="24"/>
        </w:rPr>
        <w:t>3</w:t>
      </w:r>
      <w:r w:rsidR="00505FD1" w:rsidRPr="004F337B">
        <w:rPr>
          <w:rFonts w:ascii="Times New Roman" w:hAnsi="Times New Roman" w:cs="Times New Roman"/>
          <w:sz w:val="24"/>
          <w:szCs w:val="24"/>
        </w:rPr>
        <w:t xml:space="preserve"> </w:t>
      </w:r>
      <w:r w:rsidR="00505FD1">
        <w:rPr>
          <w:rFonts w:ascii="Times New Roman" w:hAnsi="Times New Roman" w:cs="Times New Roman"/>
          <w:sz w:val="24"/>
          <w:szCs w:val="24"/>
        </w:rPr>
        <w:t>детей, которые не готовы к школьному обучению</w:t>
      </w:r>
      <w:r w:rsidR="00505FD1" w:rsidRPr="000A4CF5">
        <w:rPr>
          <w:rFonts w:ascii="Times New Roman" w:hAnsi="Times New Roman" w:cs="Times New Roman"/>
          <w:sz w:val="24"/>
          <w:szCs w:val="24"/>
        </w:rPr>
        <w:t>.</w:t>
      </w:r>
      <w:r w:rsidR="00505FD1" w:rsidRPr="000A4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4CF5" w:rsidRPr="000A4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диагностик </w:t>
      </w:r>
      <w:r w:rsidR="000A4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05FD1" w:rsidRPr="000A4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основном</w:t>
      </w:r>
      <w:r w:rsidR="00505FD1" w:rsidRPr="0050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низкие</w:t>
      </w:r>
      <w:r w:rsidR="00505FD1" w:rsidRP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показали дети в развитии познавательной деятельности, т.е. дети </w:t>
      </w:r>
      <w:r w:rsid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05FD1" w:rsidRP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 достаточный запас знаний об окружающем мире, </w:t>
      </w:r>
      <w:r w:rsid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05FD1" w:rsidRP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обобщают, </w:t>
      </w:r>
      <w:r w:rsid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05FD1" w:rsidRP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классифицируют основные понятия, </w:t>
      </w:r>
      <w:r w:rsid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505FD1" w:rsidRP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>умеют работать по образцу.</w:t>
      </w:r>
      <w:r w:rsid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н</w:t>
      </w:r>
      <w:r w:rsidR="00505FD1" w:rsidRP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>екоторые дети испытывают трудности в работе по словесной инструкции педагога, а также в развитии  слуховой памяти, в составлении рассказа п</w:t>
      </w:r>
      <w:r w:rsid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картинкам, ответы на вопросы </w:t>
      </w:r>
      <w:r w:rsidR="00505FD1" w:rsidRP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логического содержания</w:t>
      </w:r>
      <w:r w:rsidR="00505F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A50E9" w:rsidRPr="007A50E9">
        <w:rPr>
          <w:color w:val="000000"/>
          <w:sz w:val="30"/>
          <w:szCs w:val="30"/>
          <w:shd w:val="clear" w:color="auto" w:fill="FFFFFF"/>
        </w:rPr>
        <w:t xml:space="preserve"> </w:t>
      </w:r>
      <w:r w:rsidR="007A50E9" w:rsidRP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«сложным» аспектом школьной готовности для детей является развитие школьно-значимых психофизических функций. Практически у большинства детей можно отметить трудности в развитии </w:t>
      </w:r>
      <w:r w:rsidR="004F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крупной и </w:t>
      </w:r>
      <w:r w:rsidR="007A50E9" w:rsidRP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мелкой моторики </w:t>
      </w:r>
      <w:r w:rsidR="00217D4F" w:rsidRP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</w:t>
      </w:r>
      <w:r w:rsidR="007A50E9" w:rsidRP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 в развитии зрительно-моторной координации, </w:t>
      </w:r>
      <w:r w:rsid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эмоционально-</w:t>
      </w:r>
      <w:r w:rsidR="007A50E9" w:rsidRP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волевой сферы. Необходимо отметить, что трудности во время </w:t>
      </w:r>
      <w:r w:rsid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обследование </w:t>
      </w:r>
      <w:r w:rsidR="007A50E9" w:rsidRP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представляли для детей задания </w:t>
      </w:r>
      <w:r w:rsidR="00217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7A50E9" w:rsidRP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</w:t>
      </w:r>
      <w:r w:rsidR="00217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7A50E9" w:rsidRP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ребенком речевого высказывания</w:t>
      </w:r>
      <w:r w:rsidR="007A5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6433" w:rsidRPr="00A6369E" w:rsidRDefault="00C43D5F" w:rsidP="006D1A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Пути решения проблемы</w:t>
      </w:r>
      <w:r w:rsidR="00586A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мы видим, следующее</w:t>
      </w:r>
      <w:r w:rsidRPr="00A636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Создать индивидуальную образовательную траекторию для детей с </w:t>
      </w:r>
      <w:r w:rsidR="007A5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недостаточным уровнем развития. </w:t>
      </w:r>
      <w:r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уделять внимания обогащению сюжетных игр, умению вести ролевые диалоги, принимать игровые задачи, общаться </w:t>
      </w:r>
      <w:r w:rsidR="00BE79ED"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63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и сверстниками. </w:t>
      </w:r>
    </w:p>
    <w:p w:rsidR="00D75147" w:rsidRPr="00A6369E" w:rsidRDefault="00F12BD7" w:rsidP="00D75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касается, по итогам </w:t>
      </w:r>
      <w:r w:rsidR="007A5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</w:t>
      </w:r>
      <w:r w:rsidR="00BE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детей средних и старших классов, </w:t>
      </w:r>
      <w:r w:rsidR="00D75147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D75147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снижающие успешность:</w:t>
      </w:r>
    </w:p>
    <w:p w:rsidR="00D75147" w:rsidRPr="00A6369E" w:rsidRDefault="00D75147" w:rsidP="00D751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недостаточное знание подростком самого себя, заниженная или завышенная самооценка и уровень притязаний;</w:t>
      </w:r>
    </w:p>
    <w:p w:rsidR="00D75147" w:rsidRPr="00A6369E" w:rsidRDefault="00D75147" w:rsidP="00D751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социальная незрелость, отсутствие высших жизненных ценностей;</w:t>
      </w:r>
    </w:p>
    <w:p w:rsidR="00D75147" w:rsidRPr="00A6369E" w:rsidRDefault="00D75147" w:rsidP="00D751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несформированность навыков принятия решения;</w:t>
      </w:r>
    </w:p>
    <w:p w:rsidR="00505FD1" w:rsidRPr="00A6369E" w:rsidRDefault="00D75147" w:rsidP="00505F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неуверенность в своих силах, тревожность;</w:t>
      </w:r>
    </w:p>
    <w:p w:rsidR="00D75147" w:rsidRPr="00A6369E" w:rsidRDefault="00D75147" w:rsidP="00D751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несформированность волевой, коммуникативной и мотивационной сферы;</w:t>
      </w:r>
    </w:p>
    <w:p w:rsidR="00D75147" w:rsidRPr="00A6369E" w:rsidRDefault="00D75147" w:rsidP="00D751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дефекты семейного воспитания, приводящие к искажению нравственных качеств личности;</w:t>
      </w:r>
    </w:p>
    <w:p w:rsidR="00D75147" w:rsidRPr="00A6369E" w:rsidRDefault="00D75147" w:rsidP="00D751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деформация ценностных ориентаций (несоответствие потребностей возможностям).</w:t>
      </w:r>
    </w:p>
    <w:p w:rsidR="00D75147" w:rsidRPr="00A6369E" w:rsidRDefault="00D75147" w:rsidP="00505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преодоление этих трудностей </w:t>
      </w:r>
      <w:r w:rsidR="0093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</w:t>
      </w:r>
      <w:r w:rsidR="00F3489E" w:rsidRPr="00A6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провести</w:t>
      </w:r>
      <w:r w:rsidRPr="00A63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следующие мероприятия:</w:t>
      </w:r>
    </w:p>
    <w:p w:rsidR="00D75147" w:rsidRPr="00A6369E" w:rsidRDefault="00D75147" w:rsidP="008A6336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тренинговые занятия</w:t>
      </w:r>
      <w:r w:rsidR="00F3489E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примерные темы</w:t>
      </w:r>
      <w:r w:rsidR="0093359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«Преооление страха</w:t>
      </w:r>
      <w:r w:rsidR="009667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«Моя самооценка</w:t>
      </w: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«Время не ждет», «</w:t>
      </w:r>
      <w:r w:rsidR="00A61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ценности</w:t>
      </w: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«Профессиональное самоопределение» и др.</w:t>
      </w:r>
    </w:p>
    <w:p w:rsidR="00D75147" w:rsidRPr="00A6369E" w:rsidRDefault="00D75147" w:rsidP="008A6336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практические занятия с </w:t>
      </w:r>
      <w:proofErr w:type="gramStart"/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классов по </w:t>
      </w:r>
      <w:r w:rsidR="00016EEA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примерным темам: «Выбор жизненных целей»,</w:t>
      </w: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EEA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«Ценности и цели», «Дальние и ближние перспективы», </w:t>
      </w: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самоопределение». Тесты, методики, диспуты; «Проектир</w:t>
      </w:r>
      <w:r w:rsidR="008A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профессионального пути». </w:t>
      </w: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игра «Перспектива». Тренинг развития профессиональных качеств;</w:t>
      </w:r>
    </w:p>
    <w:p w:rsidR="00D75147" w:rsidRPr="00A6369E" w:rsidRDefault="00D75147" w:rsidP="008A6336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индивидуальные консультации обучающихся и родителей</w:t>
      </w:r>
      <w:r w:rsidR="008A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примерные темы</w:t>
      </w: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«Социализация и </w:t>
      </w:r>
      <w:r w:rsidR="00F3489E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489E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«Возрастные особенности детей на разных этапах</w:t>
      </w:r>
      <w:r w:rsidR="00706433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F3489E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433" w:rsidRPr="00D21F9E" w:rsidRDefault="00D75147" w:rsidP="008A6336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оформ</w:t>
      </w:r>
      <w:r w:rsidR="00F3489E"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A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стенды по профориентации «Познай себя», «В мире профессий», «Готовимся к </w:t>
      </w:r>
      <w:r w:rsidR="00D21F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будущему», «</w:t>
      </w:r>
      <w:r w:rsidR="009335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доверия»</w:t>
      </w:r>
      <w:r w:rsidR="00D21F9E" w:rsidRPr="00D2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3A563E" w:rsidRDefault="003A563E" w:rsidP="00D751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47" w:rsidRPr="00A6369E" w:rsidRDefault="00706433" w:rsidP="009335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DA2CFE" w:rsidRPr="00DA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 и администрации ОО</w:t>
      </w:r>
      <w:r w:rsidRPr="00A63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5015" w:rsidRPr="00FB5015" w:rsidRDefault="00FB5015" w:rsidP="0093359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>
        <w:t>Приемственность детского сада с начальн</w:t>
      </w:r>
      <w:r w:rsidR="0084274B">
        <w:t>ым</w:t>
      </w:r>
      <w:r>
        <w:t xml:space="preserve"> </w:t>
      </w:r>
      <w:r w:rsidR="0084274B">
        <w:t>звеном</w:t>
      </w:r>
      <w:r>
        <w:t>.</w:t>
      </w:r>
    </w:p>
    <w:p w:rsidR="00D75147" w:rsidRDefault="00D75147" w:rsidP="0093359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FB5015">
        <w:t>Изучить условия для развития ребенка в семье,</w:t>
      </w:r>
      <w:r w:rsidR="00F12BD7" w:rsidRPr="00FB5015">
        <w:t xml:space="preserve"> детском саду,</w:t>
      </w:r>
      <w:r w:rsidRPr="00FB5015">
        <w:t xml:space="preserve"> школе, определить уровень его личностного развития, психологического и физического состояния, социального статуса семьи.</w:t>
      </w:r>
    </w:p>
    <w:p w:rsidR="00D75147" w:rsidRDefault="00D75147" w:rsidP="0093359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FB5015">
        <w:t> Создать условия для сохранения, укрепления физического, психического, нравственного, социального здоровья ребенка.</w:t>
      </w:r>
    </w:p>
    <w:p w:rsidR="00D75147" w:rsidRDefault="00D75147" w:rsidP="0093359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FB5015">
        <w:t xml:space="preserve">Оказать социально-педагогическую поддержку </w:t>
      </w:r>
      <w:proofErr w:type="gramStart"/>
      <w:r w:rsidRPr="00FB5015">
        <w:t>обучающимся</w:t>
      </w:r>
      <w:proofErr w:type="gramEnd"/>
      <w:r w:rsidRPr="00FB5015">
        <w:t>, имеющим проблемы в обучении, трудности в общении, адаптации.</w:t>
      </w:r>
    </w:p>
    <w:p w:rsidR="00D75147" w:rsidRDefault="00D75147" w:rsidP="00933594">
      <w:pPr>
        <w:pStyle w:val="a3"/>
        <w:numPr>
          <w:ilvl w:val="0"/>
          <w:numId w:val="9"/>
        </w:numPr>
        <w:shd w:val="clear" w:color="auto" w:fill="FFFFFF"/>
        <w:spacing w:before="0" w:beforeAutospacing="0" w:after="0"/>
        <w:jc w:val="both"/>
      </w:pPr>
      <w:r w:rsidRPr="00FB5015">
        <w:t>Способствовать формированию и развитию нравственных качеств, социально значимых ориентаций, установок в жизненном и профессиональном самоопределении обучающихся школы-интерната, особый акцент сделать на детей-сирот, опекаемых и детей с ограниченными возможностями здоровья.</w:t>
      </w:r>
    </w:p>
    <w:p w:rsidR="00D75147" w:rsidRDefault="00D75147" w:rsidP="00FB5015">
      <w:pPr>
        <w:pStyle w:val="a3"/>
        <w:numPr>
          <w:ilvl w:val="0"/>
          <w:numId w:val="9"/>
        </w:numPr>
        <w:shd w:val="clear" w:color="auto" w:fill="FFFFFF"/>
        <w:spacing w:after="0"/>
        <w:jc w:val="both"/>
      </w:pPr>
      <w:r w:rsidRPr="00FB5015">
        <w:t>Организовать правовое, психологическое, педагогическое просвещение обучающихся и их родителей (законных представителей).</w:t>
      </w:r>
    </w:p>
    <w:p w:rsidR="00D75147" w:rsidRDefault="00D75147" w:rsidP="00FB5015">
      <w:pPr>
        <w:pStyle w:val="a3"/>
        <w:numPr>
          <w:ilvl w:val="0"/>
          <w:numId w:val="9"/>
        </w:numPr>
        <w:shd w:val="clear" w:color="auto" w:fill="FFFFFF"/>
        <w:spacing w:after="0"/>
        <w:jc w:val="both"/>
      </w:pPr>
      <w:r w:rsidRPr="00FB5015">
        <w:t>Продолжать работу по реализации системы профилактических, реабилитационных мер, направленных на оптимизацию процесса социальной адаптации детей и  привлечение к этой деятельности родителей (законных представителей) обучающихся.</w:t>
      </w:r>
    </w:p>
    <w:p w:rsidR="00D75147" w:rsidRDefault="00E17DB3" w:rsidP="00E17DB3">
      <w:pPr>
        <w:pStyle w:val="a3"/>
        <w:numPr>
          <w:ilvl w:val="0"/>
          <w:numId w:val="9"/>
        </w:numPr>
        <w:shd w:val="clear" w:color="auto" w:fill="FFFFFF"/>
        <w:spacing w:after="0"/>
        <w:jc w:val="both"/>
      </w:pPr>
      <w:r>
        <w:t>Усилить работу</w:t>
      </w:r>
      <w:r w:rsidR="00D75147" w:rsidRPr="00FB5015">
        <w:t xml:space="preserve"> Слу</w:t>
      </w:r>
      <w:r>
        <w:t>жб школьных медиаций</w:t>
      </w:r>
      <w:r w:rsidR="00D75147" w:rsidRPr="00FB5015">
        <w:t>.</w:t>
      </w:r>
    </w:p>
    <w:p w:rsidR="00D75147" w:rsidRPr="00FB5015" w:rsidRDefault="00D75147" w:rsidP="00FB5015">
      <w:pPr>
        <w:pStyle w:val="a3"/>
        <w:numPr>
          <w:ilvl w:val="0"/>
          <w:numId w:val="9"/>
        </w:numPr>
        <w:shd w:val="clear" w:color="auto" w:fill="FFFFFF"/>
        <w:spacing w:after="0"/>
        <w:jc w:val="both"/>
      </w:pPr>
      <w:r w:rsidRPr="00FB5015">
        <w:t>Повысить уровень профессиональных компетенций путем курсовой подготовки и/или самообразования по темам «Метод школьная медиация. Школьный медиатор», «Профилактика суицидальног</w:t>
      </w:r>
      <w:r w:rsidR="0069179E" w:rsidRPr="00FB5015">
        <w:t>о поведения несовершеннолетних».</w:t>
      </w:r>
      <w:r w:rsidR="004A62FB">
        <w:t xml:space="preserve"> </w:t>
      </w:r>
    </w:p>
    <w:p w:rsidR="001025C2" w:rsidRDefault="001025C2" w:rsidP="007811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3594" w:rsidRDefault="003A563E" w:rsidP="0093359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Н.М.Семенова</w:t>
      </w:r>
    </w:p>
    <w:p w:rsidR="00933594" w:rsidRPr="0078110D" w:rsidRDefault="00933594" w:rsidP="0078110D">
      <w:pPr>
        <w:rPr>
          <w:rFonts w:ascii="Times New Roman" w:hAnsi="Times New Roman" w:cs="Times New Roman"/>
          <w:sz w:val="20"/>
          <w:szCs w:val="20"/>
        </w:rPr>
      </w:pPr>
    </w:p>
    <w:p w:rsidR="00933594" w:rsidRDefault="00933594" w:rsidP="00933594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E0A6E" w:rsidRPr="00933594" w:rsidRDefault="003A563E" w:rsidP="009335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563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3A563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A563E">
        <w:rPr>
          <w:rFonts w:ascii="Times New Roman" w:hAnsi="Times New Roman" w:cs="Times New Roman"/>
          <w:sz w:val="20"/>
          <w:szCs w:val="20"/>
        </w:rPr>
        <w:t>етрова М.А.</w:t>
      </w:r>
    </w:p>
    <w:sectPr w:rsidR="009E0A6E" w:rsidRPr="00933594" w:rsidSect="0078110D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AC1"/>
    <w:multiLevelType w:val="hybridMultilevel"/>
    <w:tmpl w:val="64B047B2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>
    <w:nsid w:val="1CE07E94"/>
    <w:multiLevelType w:val="hybridMultilevel"/>
    <w:tmpl w:val="99861B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80596"/>
    <w:multiLevelType w:val="hybridMultilevel"/>
    <w:tmpl w:val="97725DF2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2FB74A74"/>
    <w:multiLevelType w:val="hybridMultilevel"/>
    <w:tmpl w:val="EC66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5337"/>
    <w:multiLevelType w:val="hybridMultilevel"/>
    <w:tmpl w:val="3FF40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63294"/>
    <w:multiLevelType w:val="hybridMultilevel"/>
    <w:tmpl w:val="199CE6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9A1269"/>
    <w:multiLevelType w:val="hybridMultilevel"/>
    <w:tmpl w:val="F926E4B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5A0C5512"/>
    <w:multiLevelType w:val="hybridMultilevel"/>
    <w:tmpl w:val="B3AA19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5C38F3"/>
    <w:multiLevelType w:val="multilevel"/>
    <w:tmpl w:val="FA7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5147"/>
    <w:rsid w:val="00016EEA"/>
    <w:rsid w:val="00017397"/>
    <w:rsid w:val="0004461A"/>
    <w:rsid w:val="00065D6C"/>
    <w:rsid w:val="000A4CF5"/>
    <w:rsid w:val="000F0A54"/>
    <w:rsid w:val="001025C2"/>
    <w:rsid w:val="00112D83"/>
    <w:rsid w:val="001464F3"/>
    <w:rsid w:val="00217D4F"/>
    <w:rsid w:val="00234306"/>
    <w:rsid w:val="002723F8"/>
    <w:rsid w:val="00275A92"/>
    <w:rsid w:val="002F144F"/>
    <w:rsid w:val="003058EC"/>
    <w:rsid w:val="00316229"/>
    <w:rsid w:val="0035275F"/>
    <w:rsid w:val="00364FFB"/>
    <w:rsid w:val="0038422D"/>
    <w:rsid w:val="003A563E"/>
    <w:rsid w:val="003B7E59"/>
    <w:rsid w:val="004909A4"/>
    <w:rsid w:val="004A62FB"/>
    <w:rsid w:val="004D6531"/>
    <w:rsid w:val="004F1E2A"/>
    <w:rsid w:val="004F337B"/>
    <w:rsid w:val="00505FD1"/>
    <w:rsid w:val="00531EFC"/>
    <w:rsid w:val="00533930"/>
    <w:rsid w:val="00586A37"/>
    <w:rsid w:val="005C02F3"/>
    <w:rsid w:val="005D6396"/>
    <w:rsid w:val="0066533A"/>
    <w:rsid w:val="00677BB4"/>
    <w:rsid w:val="0069179E"/>
    <w:rsid w:val="006C758F"/>
    <w:rsid w:val="006D1AE6"/>
    <w:rsid w:val="006F27E2"/>
    <w:rsid w:val="00706433"/>
    <w:rsid w:val="0078110D"/>
    <w:rsid w:val="0079108A"/>
    <w:rsid w:val="00792D93"/>
    <w:rsid w:val="007A50E9"/>
    <w:rsid w:val="007E4A1A"/>
    <w:rsid w:val="007F27C2"/>
    <w:rsid w:val="0084274B"/>
    <w:rsid w:val="008A6336"/>
    <w:rsid w:val="008D3311"/>
    <w:rsid w:val="008F7673"/>
    <w:rsid w:val="00933594"/>
    <w:rsid w:val="00934D95"/>
    <w:rsid w:val="00966785"/>
    <w:rsid w:val="009A0C4A"/>
    <w:rsid w:val="009D58AD"/>
    <w:rsid w:val="009E0A6E"/>
    <w:rsid w:val="00A0704B"/>
    <w:rsid w:val="00A22839"/>
    <w:rsid w:val="00A57853"/>
    <w:rsid w:val="00A612F3"/>
    <w:rsid w:val="00A6369E"/>
    <w:rsid w:val="00B73A3F"/>
    <w:rsid w:val="00B95DD0"/>
    <w:rsid w:val="00BE79ED"/>
    <w:rsid w:val="00BF41CC"/>
    <w:rsid w:val="00C43D5F"/>
    <w:rsid w:val="00C60EE7"/>
    <w:rsid w:val="00D15F79"/>
    <w:rsid w:val="00D21F9E"/>
    <w:rsid w:val="00D75147"/>
    <w:rsid w:val="00DA2CFE"/>
    <w:rsid w:val="00DB4CEB"/>
    <w:rsid w:val="00E143C9"/>
    <w:rsid w:val="00E17DB3"/>
    <w:rsid w:val="00E504D9"/>
    <w:rsid w:val="00E74181"/>
    <w:rsid w:val="00E856E0"/>
    <w:rsid w:val="00EC23BB"/>
    <w:rsid w:val="00F12BD7"/>
    <w:rsid w:val="00F15CC8"/>
    <w:rsid w:val="00F3489E"/>
    <w:rsid w:val="00FB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7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5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B7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B7E5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E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D880D-0218-4E70-B982-DC8C240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77</cp:revision>
  <cp:lastPrinted>2022-06-22T05:24:00Z</cp:lastPrinted>
  <dcterms:created xsi:type="dcterms:W3CDTF">2022-05-31T02:30:00Z</dcterms:created>
  <dcterms:modified xsi:type="dcterms:W3CDTF">2022-06-27T00:46:00Z</dcterms:modified>
</cp:coreProperties>
</file>