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4" w:rsidRPr="00206129" w:rsidRDefault="00AB39F4" w:rsidP="00AB39F4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0612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Прокопьева Елизавета Александровна,</w:t>
      </w:r>
    </w:p>
    <w:p w:rsidR="00AB39F4" w:rsidRPr="00206129" w:rsidRDefault="00AB39F4" w:rsidP="00AB39F4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педагог-психолог МБДОО ЦР</w:t>
      </w:r>
      <w:proofErr w:type="gramStart"/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Р-</w:t>
      </w:r>
      <w:proofErr w:type="gramEnd"/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детский сад «</w:t>
      </w:r>
      <w:proofErr w:type="spellStart"/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Аленушка</w:t>
      </w:r>
      <w:proofErr w:type="spellEnd"/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</w:p>
    <w:p w:rsidR="00AB39F4" w:rsidRPr="00206129" w:rsidRDefault="00AB39F4" w:rsidP="00AB39F4">
      <w:pPr>
        <w:spacing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061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г. Вилюйск</w:t>
      </w:r>
    </w:p>
    <w:p w:rsidR="00AB39F4" w:rsidRPr="00206129" w:rsidRDefault="00AB39F4" w:rsidP="00AB39F4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</w:pPr>
      <w:hyperlink r:id="rId5" w:history="1"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mbdoo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_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alenuschka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206129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AB39F4" w:rsidRPr="00206129" w:rsidRDefault="00AB39F4" w:rsidP="00AB3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F4" w:rsidRPr="00206129" w:rsidRDefault="00AB39F4" w:rsidP="00AB3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Использование элементов национальной культуры в нейропсихологическом развитии детей дошкольного возраста с ОВЗ</w:t>
      </w:r>
    </w:p>
    <w:p w:rsidR="00AB39F4" w:rsidRPr="00206129" w:rsidRDefault="00AB39F4" w:rsidP="00AB39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39F4" w:rsidRPr="00206129" w:rsidRDefault="00AB39F4" w:rsidP="00AB39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Одна из актуальнейших проблем современного общества – отклонения в соматическом, психоневрологическом и психическом здоровье детей, которые имеют устойчивую тенденцию к ухудшению. </w:t>
      </w:r>
    </w:p>
    <w:p w:rsidR="00AB39F4" w:rsidRPr="00206129" w:rsidRDefault="00AB39F4" w:rsidP="00AB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Высокий уровень заболеваемости отмечается у детей дошкольного возраста, что подтверждает и наш опыт работы. Отмечаем, что значительную по численности группу детей с ОВЗ составляют дети с минимальными или парциальными нарушениями. К ним относятся дети с нарушениями речи, задержкой психического развития, с нарушенными формами поведения, невротическими отклонениями, легкими проявлениями двигательной патологии и т.д. Качественные своеобразия и глубина нарушений таковы, что для них не требуется создавать специализированные условия. Но эти дети нуждаются в организации своевременной коррекционной помощи с целью предотвращения дальнейшего усложнения проблем развития. 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Важнейший принцип дошкольного образования России – чем раньше ребенку предлагается коррекционная и образовательная помощь, тем быстрее ребенок с отклонениями достигает равного или близкого возрастной норме уровня общего и речевого развитии. Отсутствие своевременной и качественной специальной помощи приводит к усугублению нарушения развития и социальной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Использование культурного наследия народа в коррекционной работе с детьми с ОВЗ мы считаем оправданным и перспективным.  Духовно – практическая деятельность   народа (игры, детская обрядовая система, обычаи) оказывают существенное влияние на духовное развитие и обогащение личности.  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Были определены основные идеи   нейропсихологического развития детей с ОВЗ в условиях дошкольной организации:</w:t>
      </w:r>
    </w:p>
    <w:p w:rsidR="00AB39F4" w:rsidRPr="00206129" w:rsidRDefault="00AB39F4" w:rsidP="00AB39F4">
      <w:pPr>
        <w:pStyle w:val="a3"/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Внедрение нейропсихологических технологий, основанных на теории системной динамической локализации психических процессов (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)</w:t>
      </w:r>
    </w:p>
    <w:p w:rsidR="00AB39F4" w:rsidRPr="00206129" w:rsidRDefault="00AB39F4" w:rsidP="00AB39F4">
      <w:pPr>
        <w:pStyle w:val="a3"/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Использование в коррекционной работе элементов якутской национальной культуры как   целостной системы действий и духовно – личностного воспитания подрастающего поколения       </w:t>
      </w:r>
    </w:p>
    <w:p w:rsidR="00AB39F4" w:rsidRPr="00206129" w:rsidRDefault="00AB39F4" w:rsidP="00AB39F4">
      <w:pPr>
        <w:pStyle w:val="a3"/>
        <w:numPr>
          <w:ilvl w:val="0"/>
          <w:numId w:val="2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Привлечение родителей, семьи   к коррекционному процессу в качестве полноправных участников образовательного процесса и носителей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B39F4" w:rsidRPr="00206129" w:rsidRDefault="00AB39F4" w:rsidP="00AB39F4">
      <w:pPr>
        <w:spacing w:after="0" w:line="240" w:lineRule="auto"/>
        <w:ind w:left="-43" w:firstLine="7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Нейропсихология   как отрасль психологической науки, сложилась на стыке психологии, медицины (неврологии, нейрохирургии) и физиологии. Основоположником отечественной нейропсихологии является видный ученый А.Р.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(1902-1977). 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«развивая идеи Л.С.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 социальной детерминации и системном строении высших психических функций, разработал теорию системной динамической локализации психических процессов, являющуюся теоретической основой нейропсихологии».  Большой заслугой ученого является разработка методов изучения познавательных процессов, произвольных движений и действий, с помощью которых «изучены различные нейропсихологические синдромы – закономерные сочетания нарушений высших психических функций при поражении различных мозговых структур (Л.С. Цветкова, Е.Д. Хомская).</w:t>
      </w:r>
    </w:p>
    <w:p w:rsidR="00AB39F4" w:rsidRPr="00206129" w:rsidRDefault="00AB39F4" w:rsidP="00AB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В  ходе планирования коррекционной работы   нами изучен метод замещающего онтогенеза,  разработанный  известным детским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 А.В. Семенович и являющийся  базовой нейропсихологической  технологией коррекции, профилактики и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lastRenderedPageBreak/>
        <w:t>абилитации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детей с разными вариантами развития. : Семенович пишет, что «идеология метода  замещающего онтогенеза основывается на теории А.Р.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 трех функциональных блоках мозга и учении Л.С. Цветковой  о нейропсихологической реабилитации психических процессов».</w:t>
      </w:r>
      <w:proofErr w:type="gramEnd"/>
    </w:p>
    <w:p w:rsidR="00AB39F4" w:rsidRPr="00206129" w:rsidRDefault="00AB39F4" w:rsidP="00AB39F4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    Программа нейропсихологической коррекции    рассчитана на детей в возрасте 5-12 лет с общей моторной неловкостью, неустойчивостью и истощаемостью нервных процессов, снижением внимания, памяти, общей работоспособности, двигательной заторможенностью или расторможенностью, эмоционально-волевыми проблемами, трудностями формирования пространственных представлений, речевых процессов, математических навыков. Данные особенности весьма характерны практически для всех детей с ОВЗ. 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Программа   состоит из трех блоков: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1.Блок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(нейропсихологическое психомоторное развитие) Здесь осуществляется воздействие на сенсомоторный уровень с использованием специальных упражнений, выполнение которых вызывает активизацию всех высших психических функций. В каждом занятии представлены 4 основных блока упражнений: дыхательные упражнения;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упражнения; растяжки; упражнения двигательного репертуара. </w:t>
      </w:r>
    </w:p>
    <w:p w:rsidR="00AB39F4" w:rsidRPr="00206129" w:rsidRDefault="00AB39F4" w:rsidP="00AB3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Упражнения непростые и требуют от ребенка   волевых усилий. Поэтому вначале каждого занятия приводят тело в тонус с помощью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конским волосом.  У якутов особой любовью и почетом пользуется лошадь. Мы преклоняемся божеству Лошади –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Дьесегей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Об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оздоравливающей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силе якутской лошади в данное время накоплено достаточно много информации, в том числе     в книге «Кун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Дьеьегей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Сылгынан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чэбдигирдии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».  Другой прием - задувание свечи в конце занятия - применяется не только как современный психологический ритуал, но имеет традиционные истоки.  По словам В. Л.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Серошевского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«якутское дитя вечно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толчется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у около очага, рано убедившись, что в юрте только в кругу света, отбрасываемого пламенем, достаточно тепло и сухо. Упершись ручонками в шесток, оно подолгу всматривается своими большими черными глазами в алые струйки…»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 В ходе такого ритуала формируется и этикет к духу огня, который имеет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саморегулятивную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ценность. </w:t>
      </w:r>
    </w:p>
    <w:p w:rsidR="00AB39F4" w:rsidRPr="00206129" w:rsidRDefault="00AB39F4" w:rsidP="00AB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2</w:t>
      </w:r>
      <w:r w:rsidRPr="002061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6129">
        <w:rPr>
          <w:rFonts w:ascii="Times New Roman" w:hAnsi="Times New Roman" w:cs="Times New Roman"/>
          <w:sz w:val="24"/>
          <w:szCs w:val="24"/>
        </w:rPr>
        <w:t>Блок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Иллээх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илиичэннэр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(рисование двумя руками). Деятельность ребенка    направлена на развитие межполушарных связей, расширение поля зрительного восприятия, развитие пространственных представлений, мелкой моторики, способности к произвольному самоконтролю. Двумя руками дети рисуют   якутские узоры. На первых занятиях детям предлагаются   несложные узоры: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кэрдиис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ойуу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(зарубки),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ойуу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шнуровидный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). Надо сказать, что якутские узоры имеют множество    разновидностей и   изображаются по своим законам и последовательности. К примеру, если одежда украшается яркими, щедрыми узорами растений, цветов, то на хозяйственной утвари узоры преимущественно геометрической формы.  </w:t>
      </w:r>
    </w:p>
    <w:p w:rsidR="00AB39F4" w:rsidRPr="00206129" w:rsidRDefault="00AB39F4" w:rsidP="00AB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 </w:t>
      </w:r>
      <w:r w:rsidRPr="00206129">
        <w:rPr>
          <w:rFonts w:ascii="Times New Roman" w:hAnsi="Times New Roman" w:cs="Times New Roman"/>
          <w:sz w:val="24"/>
          <w:szCs w:val="24"/>
        </w:rPr>
        <w:tab/>
        <w:t>3</w:t>
      </w:r>
      <w:r w:rsidRPr="00206129">
        <w:rPr>
          <w:rFonts w:ascii="Times New Roman" w:hAnsi="Times New Roman" w:cs="Times New Roman"/>
          <w:b/>
          <w:sz w:val="24"/>
          <w:szCs w:val="24"/>
        </w:rPr>
        <w:t>.</w:t>
      </w:r>
      <w:r w:rsidRPr="00206129">
        <w:rPr>
          <w:rFonts w:ascii="Times New Roman" w:hAnsi="Times New Roman" w:cs="Times New Roman"/>
          <w:sz w:val="24"/>
          <w:szCs w:val="24"/>
        </w:rPr>
        <w:t xml:space="preserve">Блок «До5ордуу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буолуохха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(фольклорная музыкотерапия, подвижные якутские игры) - курс специальных занятий, направленный на снятие эмоционального напряжения, формирование позитивных межличностных отношений.  Вводятся музыкальные этюды, наиболее доступные для детского восприятия и основанные на    музыкальном творчестве якутских композиторов, фольклорной музыки и народных песен. Здесь дети с удовольствием слушают народные песни, танцуют. Организуются подвижные игры «о5устар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харсыьыылара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(«бой быков»),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атах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тэпсиитэ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наступание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 ноги») и др. Происхождение игр тесно связано с укладом народа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видами традиционного хозяйствования, прежде всего коневодством, разведением крупного рогатого скота, а также охотой, рыболовством.   Поэтому ценность подвижных национальных игр значительна не только для   снятия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напряжения, формирования навыков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но и в плане приобщения детей к культуре народа.   </w:t>
      </w:r>
    </w:p>
    <w:p w:rsidR="00AB39F4" w:rsidRPr="00206129" w:rsidRDefault="00AB39F4" w:rsidP="00AB3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По итогам апробации программы нами определена положительная динамика в уровне познавательного развития, в частности внимания, восприятия, пространственной ориентировки; развития крупной и мелкой моторики – у детей улучшилась координация движений, ловкость; особенности эмоционально-волевой сферы детей – небольшая положительная динамика в уровне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произвольного поведения. </w:t>
      </w:r>
    </w:p>
    <w:p w:rsidR="00AB39F4" w:rsidRPr="00206129" w:rsidRDefault="00AB39F4" w:rsidP="00AB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активное участие родителей, которые продолжают занятия с детьми в домашних условиях. Для этого они получают еженедельно консультацию от специалистов. Только совместными усилиями семьи и специалистов детского сада можно достичь стабильных результатов в коррекционной работе. Благодаря ответственности, мобильности родителей   данная программа реализована и признана эффективной.   </w:t>
      </w:r>
    </w:p>
    <w:p w:rsidR="00AB39F4" w:rsidRPr="00206129" w:rsidRDefault="00AB39F4" w:rsidP="00AB39F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AB39F4" w:rsidRPr="00206129" w:rsidRDefault="00AB39F4" w:rsidP="00AB39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Т.П. Психолого-педагогическое сопровождение реализации Федеральных государственных стандартов дошкольного образования (ФГОС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). – М.: ВЛАДОС, 2016. – 316с. 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Бравина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Р.И., и др. Кун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Дьеьегей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2002. – 104с. 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Колганова В.С.Нейропсихологические  занятия с детьми. – М.: АЙРИС – пресс, 2016. – 416с.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Краткий психологический словарь / Под общ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ед.  А.В.Петровского,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М.Г.Ярошевского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0612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: Феникс, 1999. – 512с.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Неустроев Б.Ф. Саха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орнаменнара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к., 1990с. – 98с. 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Е.С. Приобщение учащихся национальных школы к традиционному мировоззрению народа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. – Новосибирск: Наука, 2003. – 94с.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В.Л. Якуты. Опыт этнографического исследования. – М., 1993. – 736с. </w:t>
      </w:r>
    </w:p>
    <w:p w:rsidR="00AB39F4" w:rsidRPr="00206129" w:rsidRDefault="00AB39F4" w:rsidP="00AB39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Федоров А.С. Саха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терут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2011. – 96с.  </w:t>
      </w:r>
    </w:p>
    <w:p w:rsidR="00AB39F4" w:rsidRPr="00206129" w:rsidRDefault="00AB39F4" w:rsidP="00AB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FC" w:rsidRDefault="00AB39F4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806"/>
    <w:multiLevelType w:val="hybridMultilevel"/>
    <w:tmpl w:val="3DD8F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CEB"/>
    <w:multiLevelType w:val="hybridMultilevel"/>
    <w:tmpl w:val="8A7A04EE"/>
    <w:lvl w:ilvl="0" w:tplc="46D4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9F4"/>
    <w:rsid w:val="00184608"/>
    <w:rsid w:val="00375D47"/>
    <w:rsid w:val="00475E13"/>
    <w:rsid w:val="004F74DA"/>
    <w:rsid w:val="006608E1"/>
    <w:rsid w:val="008B05CD"/>
    <w:rsid w:val="00A4225F"/>
    <w:rsid w:val="00AA7471"/>
    <w:rsid w:val="00AB39F4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o_alenus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2022-01-11T06:45:00Z</dcterms:created>
  <dcterms:modified xsi:type="dcterms:W3CDTF">2022-01-11T06:45:00Z</dcterms:modified>
</cp:coreProperties>
</file>