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3A" w:rsidRPr="006B0FCB" w:rsidRDefault="00BB643A" w:rsidP="00BB643A">
      <w:pPr>
        <w:jc w:val="right"/>
        <w:rPr>
          <w:b/>
          <w:i/>
          <w:iCs/>
        </w:rPr>
      </w:pPr>
      <w:proofErr w:type="spellStart"/>
      <w:r w:rsidRPr="006B0FCB">
        <w:rPr>
          <w:b/>
          <w:i/>
          <w:iCs/>
        </w:rPr>
        <w:t>Микулянич</w:t>
      </w:r>
      <w:proofErr w:type="spellEnd"/>
      <w:r w:rsidRPr="006B0FCB">
        <w:rPr>
          <w:b/>
          <w:i/>
          <w:iCs/>
        </w:rPr>
        <w:t xml:space="preserve"> Наталья Васильевна,</w:t>
      </w:r>
    </w:p>
    <w:p w:rsidR="00BB643A" w:rsidRPr="006B0FCB" w:rsidRDefault="00BB643A" w:rsidP="00BB643A">
      <w:pPr>
        <w:jc w:val="right"/>
        <w:rPr>
          <w:i/>
          <w:iCs/>
        </w:rPr>
      </w:pPr>
      <w:r w:rsidRPr="006B0FCB">
        <w:rPr>
          <w:i/>
          <w:iCs/>
        </w:rPr>
        <w:t>педагог дополнительного образования</w:t>
      </w:r>
    </w:p>
    <w:p w:rsidR="00BB643A" w:rsidRPr="006B0FCB" w:rsidRDefault="00BB643A" w:rsidP="00BB643A">
      <w:pPr>
        <w:jc w:val="right"/>
        <w:rPr>
          <w:i/>
          <w:iCs/>
        </w:rPr>
      </w:pPr>
      <w:r w:rsidRPr="006B0FCB">
        <w:rPr>
          <w:i/>
          <w:iCs/>
        </w:rPr>
        <w:t xml:space="preserve">МБУ </w:t>
      </w:r>
      <w:proofErr w:type="gramStart"/>
      <w:r w:rsidRPr="006B0FCB">
        <w:rPr>
          <w:i/>
          <w:iCs/>
        </w:rPr>
        <w:t>ДО</w:t>
      </w:r>
      <w:proofErr w:type="gramEnd"/>
      <w:r w:rsidRPr="006B0FCB">
        <w:rPr>
          <w:i/>
          <w:iCs/>
        </w:rPr>
        <w:t xml:space="preserve"> «</w:t>
      </w:r>
      <w:proofErr w:type="gramStart"/>
      <w:r w:rsidRPr="006B0FCB">
        <w:rPr>
          <w:i/>
          <w:iCs/>
        </w:rPr>
        <w:t>Дом</w:t>
      </w:r>
      <w:proofErr w:type="gramEnd"/>
      <w:r w:rsidRPr="006B0FCB">
        <w:rPr>
          <w:i/>
          <w:iCs/>
        </w:rPr>
        <w:t xml:space="preserve"> детского творчества», п. </w:t>
      </w:r>
      <w:proofErr w:type="spellStart"/>
      <w:r w:rsidRPr="006B0FCB">
        <w:rPr>
          <w:i/>
          <w:iCs/>
        </w:rPr>
        <w:t>Кысыл-Сыр</w:t>
      </w:r>
      <w:proofErr w:type="spellEnd"/>
      <w:r>
        <w:rPr>
          <w:i/>
          <w:iCs/>
        </w:rPr>
        <w:t xml:space="preserve"> Вилюйского улуса</w:t>
      </w:r>
    </w:p>
    <w:p w:rsidR="00BB643A" w:rsidRPr="006B0FCB" w:rsidRDefault="00BB643A" w:rsidP="00BB643A">
      <w:pPr>
        <w:jc w:val="right"/>
        <w:rPr>
          <w:iCs/>
        </w:rPr>
      </w:pPr>
      <w:proofErr w:type="gramStart"/>
      <w:r w:rsidRPr="006B0FCB">
        <w:rPr>
          <w:iCs/>
          <w:lang w:val="en-US"/>
        </w:rPr>
        <w:t>e</w:t>
      </w:r>
      <w:r w:rsidRPr="006B0FCB">
        <w:rPr>
          <w:iCs/>
        </w:rPr>
        <w:t>-</w:t>
      </w:r>
      <w:r w:rsidRPr="006B0FCB">
        <w:rPr>
          <w:iCs/>
          <w:lang w:val="en-US"/>
        </w:rPr>
        <w:t>mail</w:t>
      </w:r>
      <w:proofErr w:type="gramEnd"/>
      <w:r w:rsidRPr="006B0FCB">
        <w:rPr>
          <w:iCs/>
        </w:rPr>
        <w:t xml:space="preserve"> </w:t>
      </w:r>
      <w:r w:rsidRPr="006B0FCB">
        <w:rPr>
          <w:iCs/>
          <w:lang w:val="en-US"/>
        </w:rPr>
        <w:t>MBOYDDT</w:t>
      </w:r>
      <w:r w:rsidRPr="006B0FCB">
        <w:rPr>
          <w:iCs/>
        </w:rPr>
        <w:t xml:space="preserve"> @</w:t>
      </w:r>
      <w:r w:rsidRPr="006B0FCB">
        <w:rPr>
          <w:iCs/>
          <w:lang w:val="en-US"/>
        </w:rPr>
        <w:t>mail</w:t>
      </w:r>
      <w:r w:rsidRPr="006B0FCB">
        <w:rPr>
          <w:iCs/>
        </w:rPr>
        <w:t>.</w:t>
      </w:r>
      <w:proofErr w:type="spellStart"/>
      <w:r w:rsidRPr="006B0FCB">
        <w:rPr>
          <w:iCs/>
          <w:lang w:val="en-US"/>
        </w:rPr>
        <w:t>ru</w:t>
      </w:r>
      <w:proofErr w:type="spellEnd"/>
    </w:p>
    <w:p w:rsidR="00BB643A" w:rsidRPr="006B0FCB" w:rsidRDefault="00BB643A" w:rsidP="00BB643A">
      <w:pPr>
        <w:jc w:val="center"/>
        <w:rPr>
          <w:b/>
          <w:iCs/>
        </w:rPr>
      </w:pPr>
    </w:p>
    <w:p w:rsidR="00BB643A" w:rsidRPr="006B0FCB" w:rsidRDefault="00BB643A" w:rsidP="00BB643A">
      <w:pPr>
        <w:jc w:val="center"/>
        <w:rPr>
          <w:b/>
          <w:iCs/>
        </w:rPr>
      </w:pPr>
      <w:r w:rsidRPr="006B0FCB">
        <w:rPr>
          <w:b/>
          <w:iCs/>
        </w:rPr>
        <w:t xml:space="preserve">Особенности дополнительной общеобразовательной </w:t>
      </w:r>
    </w:p>
    <w:p w:rsidR="00BB643A" w:rsidRPr="006B0FCB" w:rsidRDefault="00BB643A" w:rsidP="00BB643A">
      <w:pPr>
        <w:jc w:val="center"/>
        <w:rPr>
          <w:b/>
          <w:iCs/>
        </w:rPr>
      </w:pPr>
      <w:proofErr w:type="spellStart"/>
      <w:r w:rsidRPr="006B0FCB">
        <w:rPr>
          <w:b/>
          <w:iCs/>
        </w:rPr>
        <w:t>общеразвивающей</w:t>
      </w:r>
      <w:proofErr w:type="spellEnd"/>
      <w:r w:rsidRPr="006B0FCB">
        <w:rPr>
          <w:b/>
          <w:iCs/>
        </w:rPr>
        <w:t xml:space="preserve"> программы </w:t>
      </w:r>
    </w:p>
    <w:p w:rsidR="00BB643A" w:rsidRPr="006B0FCB" w:rsidRDefault="00BB643A" w:rsidP="00BB643A">
      <w:pPr>
        <w:jc w:val="center"/>
        <w:rPr>
          <w:b/>
          <w:iCs/>
        </w:rPr>
      </w:pPr>
      <w:r w:rsidRPr="006B0FCB">
        <w:rPr>
          <w:b/>
          <w:iCs/>
        </w:rPr>
        <w:t>посредством театральной деятельности</w:t>
      </w:r>
    </w:p>
    <w:p w:rsidR="00BB643A" w:rsidRPr="006B0FCB" w:rsidRDefault="00BB643A" w:rsidP="00BB643A">
      <w:pPr>
        <w:spacing w:line="360" w:lineRule="auto"/>
        <w:ind w:left="680"/>
        <w:jc w:val="both"/>
        <w:rPr>
          <w:iCs/>
        </w:rPr>
      </w:pPr>
    </w:p>
    <w:p w:rsidR="00BB643A" w:rsidRPr="006B0FCB" w:rsidRDefault="00BB643A" w:rsidP="00BB643A">
      <w:pPr>
        <w:spacing w:line="360" w:lineRule="auto"/>
        <w:ind w:left="680"/>
        <w:jc w:val="both"/>
        <w:rPr>
          <w:iCs/>
        </w:rPr>
      </w:pPr>
      <w:r w:rsidRPr="006B0FCB">
        <w:rPr>
          <w:iCs/>
        </w:rPr>
        <w:t xml:space="preserve">  </w:t>
      </w:r>
      <w:r w:rsidRPr="006B0FCB">
        <w:rPr>
          <w:iCs/>
        </w:rPr>
        <w:tab/>
      </w:r>
      <w:r w:rsidRPr="006B0FCB">
        <w:rPr>
          <w:color w:val="333333"/>
        </w:rPr>
        <w:t xml:space="preserve">В современном обществе резко повысился социальный престиж интеллекта и научного знания. Педагогическая установка в первую очередь на развитие мышления превращает эмоционально-духовную сущность ребенка во вторичную ценность.   Они значительно реже восхищаются и удивляются, возмущаются и сопереживают, все чаще они проявляют равнодушие и черствость, их интересы ограничены, а игры однообразны. </w:t>
      </w:r>
    </w:p>
    <w:p w:rsidR="00BB643A" w:rsidRPr="006B0FCB" w:rsidRDefault="00BB643A" w:rsidP="00BB643A">
      <w:pPr>
        <w:shd w:val="clear" w:color="auto" w:fill="FFFFFF"/>
        <w:spacing w:after="120" w:line="360" w:lineRule="auto"/>
        <w:ind w:left="680"/>
        <w:jc w:val="both"/>
        <w:rPr>
          <w:color w:val="333333"/>
        </w:rPr>
      </w:pPr>
      <w:r w:rsidRPr="006B0FCB">
        <w:rPr>
          <w:color w:val="333333"/>
        </w:rPr>
        <w:t xml:space="preserve">   Существует и другая важная проблема, волнующая педагогов и психологов. По данным Н.В. </w:t>
      </w:r>
      <w:proofErr w:type="spellStart"/>
      <w:r w:rsidRPr="006B0FCB">
        <w:rPr>
          <w:color w:val="333333"/>
        </w:rPr>
        <w:t>Самоукиной</w:t>
      </w:r>
      <w:proofErr w:type="spellEnd"/>
      <w:r w:rsidRPr="006B0FCB">
        <w:rPr>
          <w:color w:val="333333"/>
        </w:rPr>
        <w:t xml:space="preserve">, в период психологической адаптации ребенка к школе у 67-69 % первоклассников возникают страхи, срывы, заторможенность, а у других, наоборот, развязность и суетливость. У детей часто отсутствуют навыки произвольного поведения, недостаточно развиты память и внимание. 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фантазирование, сочинительство. Все это может дать театрализованная деятельность. </w:t>
      </w:r>
      <w:proofErr w:type="gramStart"/>
      <w:r w:rsidRPr="006B0FCB">
        <w:rPr>
          <w:color w:val="333333"/>
        </w:rPr>
        <w:t>Являясь наиболее распространенным видом детского творчества, именно драматизация, «основанная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переживаниями» (JI.C.</w:t>
      </w:r>
      <w:proofErr w:type="gramEnd"/>
      <w:r w:rsidRPr="006B0FCB">
        <w:rPr>
          <w:color w:val="333333"/>
        </w:rPr>
        <w:t xml:space="preserve"> </w:t>
      </w:r>
      <w:proofErr w:type="spellStart"/>
      <w:proofErr w:type="gramStart"/>
      <w:r w:rsidRPr="006B0FCB">
        <w:rPr>
          <w:color w:val="333333"/>
        </w:rPr>
        <w:t>Выготский</w:t>
      </w:r>
      <w:proofErr w:type="spellEnd"/>
      <w:r w:rsidRPr="006B0FCB">
        <w:rPr>
          <w:color w:val="333333"/>
        </w:rPr>
        <w:t xml:space="preserve">). </w:t>
      </w:r>
      <w:proofErr w:type="gramEnd"/>
    </w:p>
    <w:p w:rsidR="00BB643A" w:rsidRPr="006B0FCB" w:rsidRDefault="00BB643A" w:rsidP="00BB643A">
      <w:pPr>
        <w:shd w:val="clear" w:color="auto" w:fill="FFFFFF"/>
        <w:spacing w:after="120" w:line="360" w:lineRule="auto"/>
        <w:ind w:left="708" w:firstLine="708"/>
        <w:jc w:val="both"/>
        <w:rPr>
          <w:color w:val="333333"/>
        </w:rPr>
      </w:pPr>
      <w:r w:rsidRPr="006B0FCB">
        <w:rPr>
          <w:color w:val="333333"/>
        </w:rPr>
        <w:t xml:space="preserve">Театрализованная деятельность раскрывает духовный и творческий потенциал ребенка и дает реальную возможность адаптироваться ему в социальной среде. Очень важен </w:t>
      </w:r>
      <w:proofErr w:type="spellStart"/>
      <w:r w:rsidRPr="006B0FCB">
        <w:rPr>
          <w:color w:val="333333"/>
        </w:rPr>
        <w:t>креативный</w:t>
      </w:r>
      <w:proofErr w:type="spellEnd"/>
      <w:r w:rsidRPr="006B0FCB">
        <w:rPr>
          <w:color w:val="333333"/>
        </w:rPr>
        <w:t xml:space="preserve"> принцип в обучении и воспитании, то есть максимальная ориентация на творчество детей, на развитие психофизических ощущений, раскрепощение личности.  М</w:t>
      </w:r>
      <w:r w:rsidRPr="006B0FCB">
        <w:t>етодологические установки к образовательному процессу по причине ограниченности, схоластики и неэффективности:</w:t>
      </w:r>
    </w:p>
    <w:p w:rsidR="00BB643A" w:rsidRPr="006B0FCB" w:rsidRDefault="00BB643A" w:rsidP="00BB643A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</w:pPr>
      <w:proofErr w:type="gramStart"/>
      <w:r w:rsidRPr="006B0FCB">
        <w:t>смещены акценты с освоения фундаментальных знаний по предмету на социализацию и профессионализацию личности средствами современных знаний и технологий по направлению деятельности;</w:t>
      </w:r>
      <w:proofErr w:type="gramEnd"/>
    </w:p>
    <w:p w:rsidR="00BB643A" w:rsidRPr="006B0FCB" w:rsidRDefault="00BB643A" w:rsidP="00BB643A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6B0FCB">
        <w:lastRenderedPageBreak/>
        <w:t>изменены подходы к структуре и содержанию образовательного процесса с учетом интеграции общего и дополнительного образования;</w:t>
      </w:r>
    </w:p>
    <w:p w:rsidR="00BB643A" w:rsidRPr="006B0FCB" w:rsidRDefault="00BB643A" w:rsidP="00BB643A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6B0FCB">
        <w:t>усовершенствована структура образовательного процесса за счет внедрения комплекса интегрированных учебных дисциплин: актёрское мастерство, сценическая речь, сценическое движение;</w:t>
      </w:r>
    </w:p>
    <w:p w:rsidR="00BB643A" w:rsidRPr="006B0FCB" w:rsidRDefault="00BB643A" w:rsidP="00BB643A">
      <w:pPr>
        <w:pStyle w:val="a6"/>
        <w:spacing w:before="0" w:beforeAutospacing="0" w:after="0" w:afterAutospacing="0" w:line="360" w:lineRule="auto"/>
        <w:ind w:left="708" w:firstLine="692"/>
        <w:jc w:val="both"/>
        <w:rPr>
          <w:b/>
        </w:rPr>
      </w:pPr>
      <w:r w:rsidRPr="006B0FCB">
        <w:t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Новизна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детей объединения.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 Полученные знания позволят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BB643A" w:rsidRPr="006B0FCB" w:rsidRDefault="00BB643A" w:rsidP="00BB643A">
      <w:pPr>
        <w:pStyle w:val="a4"/>
        <w:spacing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  </w:t>
      </w:r>
      <w:r w:rsidRPr="006B0FCB">
        <w:rPr>
          <w:rFonts w:ascii="Times New Roman" w:hAnsi="Times New Roman"/>
          <w:sz w:val="24"/>
          <w:szCs w:val="24"/>
        </w:rPr>
        <w:tab/>
        <w:t xml:space="preserve"> Реализация программы, рассчитанная на четыре года обучения</w:t>
      </w:r>
      <w:r>
        <w:rPr>
          <w:rFonts w:ascii="Times New Roman" w:hAnsi="Times New Roman"/>
          <w:sz w:val="24"/>
          <w:szCs w:val="24"/>
        </w:rPr>
        <w:t>,</w:t>
      </w:r>
      <w:r w:rsidRPr="006B0FCB">
        <w:rPr>
          <w:rFonts w:ascii="Times New Roman" w:hAnsi="Times New Roman"/>
          <w:sz w:val="24"/>
          <w:szCs w:val="24"/>
        </w:rPr>
        <w:t xml:space="preserve"> позволяет включить механизм воспитания каждого члена коллектива и достичь комфортных условий для творческой самореализации. </w:t>
      </w:r>
      <w:r w:rsidRPr="006B0FCB">
        <w:rPr>
          <w:rFonts w:ascii="Times New Roman" w:hAnsi="Times New Roman"/>
          <w:sz w:val="24"/>
          <w:szCs w:val="24"/>
        </w:rPr>
        <w:br/>
      </w:r>
      <w:r w:rsidRPr="006B0FCB">
        <w:rPr>
          <w:rStyle w:val="a7"/>
          <w:rFonts w:ascii="Times New Roman" w:hAnsi="Times New Roman"/>
          <w:sz w:val="24"/>
          <w:szCs w:val="24"/>
        </w:rPr>
        <w:t xml:space="preserve">Цель данной работы заключается в </w:t>
      </w:r>
      <w:r w:rsidRPr="006B0FCB">
        <w:rPr>
          <w:rFonts w:ascii="Times New Roman" w:hAnsi="Times New Roman"/>
          <w:sz w:val="24"/>
          <w:szCs w:val="24"/>
        </w:rPr>
        <w:t xml:space="preserve">развитии творчески   активной личности </w:t>
      </w:r>
      <w:proofErr w:type="gramStart"/>
      <w:r w:rsidRPr="006B0FC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B0FCB">
        <w:rPr>
          <w:rFonts w:ascii="Times New Roman" w:hAnsi="Times New Roman"/>
          <w:sz w:val="24"/>
          <w:szCs w:val="24"/>
        </w:rPr>
        <w:t xml:space="preserve">  средствами театральной деятельности, содействие их жизненному и профессиональному самоопределению. С учетом цели были сформулированы следующие задачи:</w:t>
      </w:r>
    </w:p>
    <w:p w:rsidR="00BB643A" w:rsidRPr="006B0FCB" w:rsidRDefault="00BB643A" w:rsidP="00BB643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обучить основам театральной деятельности;</w:t>
      </w:r>
    </w:p>
    <w:p w:rsidR="00BB643A" w:rsidRPr="006B0FCB" w:rsidRDefault="00BB643A" w:rsidP="00BB643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сформировать навыки актёрского мастерства;</w:t>
      </w:r>
    </w:p>
    <w:p w:rsidR="00BB643A" w:rsidRPr="006B0FCB" w:rsidRDefault="00BB643A" w:rsidP="00BB643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развивать творческие артистические способности детей;</w:t>
      </w:r>
    </w:p>
    <w:p w:rsidR="00BB643A" w:rsidRPr="006B0FCB" w:rsidRDefault="00BB643A" w:rsidP="00BB643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BB643A" w:rsidRPr="006B0FCB" w:rsidRDefault="00BB643A" w:rsidP="00BB643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BB643A" w:rsidRPr="006B0FCB" w:rsidRDefault="00BB643A" w:rsidP="00BB643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sz w:val="24"/>
          <w:szCs w:val="24"/>
        </w:rPr>
        <w:t xml:space="preserve">           </w:t>
      </w:r>
      <w:r w:rsidRPr="006B0FCB">
        <w:rPr>
          <w:sz w:val="24"/>
          <w:szCs w:val="24"/>
        </w:rPr>
        <w:tab/>
      </w:r>
      <w:r w:rsidRPr="006B0FCB">
        <w:rPr>
          <w:rFonts w:ascii="Times New Roman" w:hAnsi="Times New Roman"/>
          <w:sz w:val="24"/>
          <w:szCs w:val="24"/>
        </w:rPr>
        <w:t>Отличительные особенности данной программы:</w:t>
      </w:r>
    </w:p>
    <w:p w:rsidR="00BB643A" w:rsidRPr="006B0FCB" w:rsidRDefault="00BB643A" w:rsidP="00BB64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Интеграция теории и практики, обусловленная спецификой предмета; интеграция социальной, профессиональной и общей педагогики позволяет учащимся, в процессе реализации настоящей программы одновременно получать комплексные знания, развивать синтетические способности и совершенствовать навыки социального взаимодействия через репетиции, театральную деятельность (отчетные спектакли, конкурсы, фестивали), творческие встречи и мастер-класс профессиональных артистов. Такой комплексно-целевой подход к обучению интенсифицирует развитие детей и подростков, формирует устойчивую мотивацию к познанию, активизирует их творческую деятельность, способствует успешной социализации.</w:t>
      </w:r>
    </w:p>
    <w:p w:rsidR="00BB643A" w:rsidRPr="006B0FCB" w:rsidRDefault="00BB643A" w:rsidP="00BB64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sz w:val="24"/>
          <w:szCs w:val="24"/>
        </w:rPr>
        <w:t> </w:t>
      </w:r>
      <w:r w:rsidRPr="006B0FCB">
        <w:rPr>
          <w:rFonts w:ascii="Times New Roman" w:hAnsi="Times New Roman"/>
          <w:sz w:val="24"/>
          <w:szCs w:val="24"/>
        </w:rPr>
        <w:t>Настоящая программа составлена с учетом гибкой и мобильной специфики дополнительного образования. </w:t>
      </w:r>
    </w:p>
    <w:p w:rsidR="00BB643A" w:rsidRPr="006B0FCB" w:rsidRDefault="00BB643A" w:rsidP="00BB643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Реализация программы в режиме сотрудничества и демократического стиля общения позволяет создать личностно-значимый для каждого воспитанника индивидуальный или коллективный духовный продукт (в виде спектакля).</w:t>
      </w:r>
    </w:p>
    <w:p w:rsidR="00BB643A" w:rsidRPr="006B0FCB" w:rsidRDefault="00BB643A" w:rsidP="00BB643A">
      <w:pPr>
        <w:pStyle w:val="a4"/>
        <w:spacing w:line="360" w:lineRule="auto"/>
        <w:ind w:left="708" w:firstLine="332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Программой предусмотрено вариативное использование других форм организации: занятия малокомплектными группами для работы над ролью, репетиции и театральные выступления. Постановка сценок к конкретным мероприятиям, инсценировка сценариев школьных праздников, театральные постановки сказок, эпизодов из литературных произведений, все это направлено на приобщение детей к театральному искусству и мастерству.</w:t>
      </w:r>
    </w:p>
    <w:p w:rsidR="00BB643A" w:rsidRPr="006B0FCB" w:rsidRDefault="00BB643A" w:rsidP="00BB643A">
      <w:pPr>
        <w:spacing w:line="360" w:lineRule="auto"/>
        <w:ind w:left="680"/>
        <w:jc w:val="both"/>
      </w:pPr>
      <w:r w:rsidRPr="006B0FCB">
        <w:t xml:space="preserve">   </w:t>
      </w:r>
      <w:r w:rsidRPr="006B0FCB">
        <w:tab/>
        <w:t>Обучение учащихся проводится по утвержденному календарно-учебному графику. В зависимости от способностей и достижений детей планируется индивидуальная работа. Выявление уровня освоения учебного материала, а также степени развитости личностных качеств, происходит путем мониторинга. Для определения качества освоения учащимися образовательной программы, выявления области знаний, подлежащих коррекции, проводится плановая диагностика</w:t>
      </w:r>
      <w:r>
        <w:t xml:space="preserve">.   И </w:t>
      </w:r>
      <w:r w:rsidRPr="006B0FCB">
        <w:t xml:space="preserve">педагогом два раза в год заполняются диагностические срезы (декабрь, май) по методике, разработанной Кленовой Н.В., кандидатом философских наук, зам. зав. отделом развития кадрового потенциала Московского городского Дворца детского (юношеского) творчества и </w:t>
      </w:r>
      <w:proofErr w:type="spellStart"/>
      <w:r w:rsidRPr="006B0FCB">
        <w:t>Буйловой</w:t>
      </w:r>
      <w:proofErr w:type="spellEnd"/>
      <w:r w:rsidRPr="006B0FCB">
        <w:t xml:space="preserve"> Л.Н., кандидатом педагогических наук, доцентом кафедры педагогики Московского института открытого образования. Что дает полную картину успеваемости учащихся в течени</w:t>
      </w:r>
      <w:proofErr w:type="gramStart"/>
      <w:r w:rsidRPr="006B0FCB">
        <w:t>и</w:t>
      </w:r>
      <w:proofErr w:type="gramEnd"/>
      <w:r w:rsidRPr="006B0FCB">
        <w:t xml:space="preserve"> учебного года, освоение ими учебного материала. На основе диагностических срезов проводится мониторинг за четыре года (срок реализации программы).</w:t>
      </w:r>
    </w:p>
    <w:p w:rsidR="00BB643A" w:rsidRPr="006B0FCB" w:rsidRDefault="00BB643A" w:rsidP="00BB643A">
      <w:pPr>
        <w:spacing w:line="360" w:lineRule="auto"/>
        <w:ind w:left="680"/>
        <w:jc w:val="center"/>
        <w:rPr>
          <w:i/>
        </w:rPr>
      </w:pPr>
      <w:r w:rsidRPr="006B0FCB">
        <w:rPr>
          <w:i/>
        </w:rPr>
        <w:t>Список использованной литературы</w:t>
      </w:r>
    </w:p>
    <w:p w:rsidR="00BB643A" w:rsidRPr="006B0FCB" w:rsidRDefault="00BB643A" w:rsidP="00BB643A">
      <w:pPr>
        <w:pStyle w:val="a3"/>
        <w:numPr>
          <w:ilvl w:val="0"/>
          <w:numId w:val="1"/>
        </w:numPr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FCB">
        <w:rPr>
          <w:rFonts w:ascii="Times New Roman" w:hAnsi="Times New Roman"/>
          <w:sz w:val="24"/>
          <w:szCs w:val="24"/>
        </w:rPr>
        <w:t>Андрачникова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Л.С «Воображение творчества в детском возрасте»</w:t>
      </w:r>
      <w:proofErr w:type="gramStart"/>
      <w:r w:rsidRPr="006B0FCB">
        <w:rPr>
          <w:rFonts w:ascii="Times New Roman" w:hAnsi="Times New Roman"/>
          <w:sz w:val="24"/>
          <w:szCs w:val="24"/>
        </w:rPr>
        <w:t>.-</w:t>
      </w:r>
      <w:proofErr w:type="gramEnd"/>
      <w:r w:rsidRPr="006B0FCB">
        <w:rPr>
          <w:rFonts w:ascii="Times New Roman" w:hAnsi="Times New Roman"/>
          <w:sz w:val="24"/>
          <w:szCs w:val="24"/>
        </w:rPr>
        <w:t>М:, 1991г.</w:t>
      </w:r>
    </w:p>
    <w:p w:rsidR="00BB643A" w:rsidRPr="006B0FCB" w:rsidRDefault="00BB643A" w:rsidP="00BB643A">
      <w:pPr>
        <w:pStyle w:val="a3"/>
        <w:numPr>
          <w:ilvl w:val="0"/>
          <w:numId w:val="1"/>
        </w:numPr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Аникеева С.Г. Теория и практика сценической школы. </w:t>
      </w:r>
      <w:proofErr w:type="gramStart"/>
      <w:r w:rsidRPr="006B0FCB">
        <w:rPr>
          <w:rFonts w:ascii="Times New Roman" w:hAnsi="Times New Roman"/>
          <w:sz w:val="24"/>
          <w:szCs w:val="24"/>
        </w:rPr>
        <w:t>-М</w:t>
      </w:r>
      <w:proofErr w:type="gramEnd"/>
      <w:r w:rsidRPr="006B0FCB">
        <w:rPr>
          <w:rFonts w:ascii="Times New Roman" w:hAnsi="Times New Roman"/>
          <w:sz w:val="24"/>
          <w:szCs w:val="24"/>
        </w:rPr>
        <w:t>, 2006г. Просвещение, 2004.</w:t>
      </w:r>
    </w:p>
    <w:p w:rsidR="00BB643A" w:rsidRPr="006B0FCB" w:rsidRDefault="00BB643A" w:rsidP="00BB643A">
      <w:pPr>
        <w:pStyle w:val="a3"/>
        <w:numPr>
          <w:ilvl w:val="0"/>
          <w:numId w:val="1"/>
        </w:numPr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Артемова Л.В. «Театрализованные игры»</w:t>
      </w:r>
      <w:proofErr w:type="gramStart"/>
      <w:r w:rsidRPr="006B0FCB">
        <w:rPr>
          <w:rFonts w:ascii="Times New Roman" w:hAnsi="Times New Roman"/>
          <w:sz w:val="24"/>
          <w:szCs w:val="24"/>
        </w:rPr>
        <w:t>.-</w:t>
      </w:r>
      <w:proofErr w:type="gramEnd"/>
      <w:r w:rsidRPr="006B0FCB">
        <w:rPr>
          <w:rFonts w:ascii="Times New Roman" w:hAnsi="Times New Roman"/>
          <w:sz w:val="24"/>
          <w:szCs w:val="24"/>
        </w:rPr>
        <w:t>М: Просвещение,1986г.</w:t>
      </w:r>
    </w:p>
    <w:p w:rsidR="00BB643A" w:rsidRPr="006B0FCB" w:rsidRDefault="00BB643A" w:rsidP="00BB643A">
      <w:pPr>
        <w:pStyle w:val="a3"/>
        <w:numPr>
          <w:ilvl w:val="0"/>
          <w:numId w:val="1"/>
        </w:numPr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Брянцев А.А. Воспоминания/ Статьи. – М., 1979г.</w:t>
      </w:r>
    </w:p>
    <w:p w:rsidR="00BB643A" w:rsidRPr="006B0FCB" w:rsidRDefault="00BB643A" w:rsidP="00BB643A">
      <w:pPr>
        <w:pStyle w:val="a3"/>
        <w:numPr>
          <w:ilvl w:val="0"/>
          <w:numId w:val="1"/>
        </w:numPr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Горчаков Н.М. Режиссерские уроки Станиславского. – М. 2001г.</w:t>
      </w:r>
    </w:p>
    <w:p w:rsidR="00BB643A" w:rsidRPr="006B0FCB" w:rsidRDefault="00BB643A" w:rsidP="00BB643A">
      <w:pPr>
        <w:pStyle w:val="a3"/>
        <w:numPr>
          <w:ilvl w:val="0"/>
          <w:numId w:val="1"/>
        </w:numPr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0FCB">
        <w:rPr>
          <w:rFonts w:ascii="Times New Roman" w:hAnsi="Times New Roman"/>
          <w:sz w:val="24"/>
          <w:szCs w:val="24"/>
        </w:rPr>
        <w:t>Гиппнус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С.В. Гимнастика чувств. Тренинг творческой психотехники. </w:t>
      </w:r>
      <w:proofErr w:type="gramStart"/>
      <w:r w:rsidRPr="006B0FCB">
        <w:rPr>
          <w:rFonts w:ascii="Times New Roman" w:hAnsi="Times New Roman"/>
          <w:sz w:val="24"/>
          <w:szCs w:val="24"/>
        </w:rPr>
        <w:t>–Л</w:t>
      </w:r>
      <w:proofErr w:type="gramEnd"/>
      <w:r w:rsidRPr="006B0FCB">
        <w:rPr>
          <w:rFonts w:ascii="Times New Roman" w:hAnsi="Times New Roman"/>
          <w:sz w:val="24"/>
          <w:szCs w:val="24"/>
        </w:rPr>
        <w:t>.-М: Искусство, 2002г.</w:t>
      </w:r>
    </w:p>
    <w:p w:rsidR="00BB643A" w:rsidRPr="006B0FCB" w:rsidRDefault="00BB643A" w:rsidP="00BB643A">
      <w:pPr>
        <w:spacing w:line="360" w:lineRule="auto"/>
        <w:jc w:val="center"/>
        <w:rPr>
          <w:b/>
        </w:rPr>
      </w:pPr>
    </w:p>
    <w:p w:rsidR="004D2BFC" w:rsidRDefault="00BB643A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1C0E"/>
    <w:multiLevelType w:val="hybridMultilevel"/>
    <w:tmpl w:val="0BC8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C5069"/>
    <w:multiLevelType w:val="hybridMultilevel"/>
    <w:tmpl w:val="3368762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689C7085"/>
    <w:multiLevelType w:val="hybridMultilevel"/>
    <w:tmpl w:val="C4F697E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69F34B76"/>
    <w:multiLevelType w:val="hybridMultilevel"/>
    <w:tmpl w:val="84F2BD66"/>
    <w:lvl w:ilvl="0" w:tplc="E3FE382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43A"/>
    <w:rsid w:val="00184608"/>
    <w:rsid w:val="00375D47"/>
    <w:rsid w:val="00475E13"/>
    <w:rsid w:val="004F74DA"/>
    <w:rsid w:val="0054281D"/>
    <w:rsid w:val="006608E1"/>
    <w:rsid w:val="00A4225F"/>
    <w:rsid w:val="00AA7471"/>
    <w:rsid w:val="00BB643A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B64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B643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BB643A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BB64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2022-01-11T07:27:00Z</dcterms:created>
  <dcterms:modified xsi:type="dcterms:W3CDTF">2022-01-11T07:28:00Z</dcterms:modified>
</cp:coreProperties>
</file>