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30" w:rsidRPr="006B4030" w:rsidRDefault="006B4030" w:rsidP="006B4030">
      <w:pPr>
        <w:jc w:val="right"/>
        <w:rPr>
          <w:sz w:val="26"/>
          <w:szCs w:val="26"/>
        </w:rPr>
      </w:pPr>
    </w:p>
    <w:p w:rsidR="006E1A9E" w:rsidRDefault="006E1A9E" w:rsidP="006E1A9E">
      <w:pPr>
        <w:rPr>
          <w:b/>
        </w:rPr>
      </w:pPr>
      <w:r w:rsidRPr="006E1A9E">
        <w:rPr>
          <w:b/>
        </w:rPr>
        <w:t xml:space="preserve">РЕКОМЕНДАЦИИ </w:t>
      </w:r>
    </w:p>
    <w:p w:rsidR="006E1A9E" w:rsidRPr="006E1A9E" w:rsidRDefault="006E1A9E" w:rsidP="006E1A9E">
      <w:pPr>
        <w:rPr>
          <w:b/>
        </w:rPr>
      </w:pPr>
      <w:r w:rsidRPr="006E1A9E">
        <w:rPr>
          <w:b/>
        </w:rPr>
        <w:t>сентябрьского совещания работников образования Вилюйского улуса ««Качество Вилюйской школы в условиях системных обновлений»</w:t>
      </w:r>
    </w:p>
    <w:p w:rsidR="006E1A9E" w:rsidRDefault="006E1A9E" w:rsidP="005B59D1">
      <w:pPr>
        <w:jc w:val="both"/>
      </w:pPr>
    </w:p>
    <w:p w:rsidR="006E1A9E" w:rsidRDefault="006E1A9E" w:rsidP="005B59D1">
      <w:pPr>
        <w:jc w:val="both"/>
      </w:pPr>
      <w:r>
        <w:t>8-9 сентября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г.Вилюйск</w:t>
      </w:r>
    </w:p>
    <w:p w:rsidR="006E1A9E" w:rsidRDefault="006E1A9E" w:rsidP="005B59D1">
      <w:pPr>
        <w:jc w:val="both"/>
      </w:pPr>
    </w:p>
    <w:p w:rsidR="006E1A9E" w:rsidRDefault="006E1A9E" w:rsidP="006E1A9E">
      <w:pPr>
        <w:ind w:firstLine="426"/>
        <w:jc w:val="both"/>
      </w:pPr>
      <w:r>
        <w:t xml:space="preserve">Участники сентябрьского совещания работников образования Вилюйского улуса «Качество Вилюйской школы в условиях системных обновлений», обсудив актуальные вопросы по реализации </w:t>
      </w:r>
      <w:r w:rsidR="00326784" w:rsidRPr="00326784">
        <w:t xml:space="preserve">Указа Президента РФ от 7 мая 2018 года № 204 «О национальных целях и стратегических задачах развития Российской Федерации на период до 2024 года», Указа Главы РС (Я) от 23 ноября 2018 г. №190 «О стратегических направлениях развития образования в Республике Саха (Якутия)» </w:t>
      </w:r>
      <w:r>
        <w:t>в рамках работы тематических площадок:</w:t>
      </w:r>
    </w:p>
    <w:p w:rsidR="006E1A9E" w:rsidRDefault="006E1A9E" w:rsidP="006E1A9E">
      <w:pPr>
        <w:ind w:firstLine="426"/>
        <w:jc w:val="both"/>
      </w:pPr>
      <w:r>
        <w:t>– «Цифровая Вилюйская школа» («Точки роста» Вилюйской школы», «Дистанционная Вилюйская школа», «Цифровое дополнительное образование», «Дистанционное образование в дошкольном учреждении»);</w:t>
      </w:r>
    </w:p>
    <w:p w:rsidR="006E1A9E" w:rsidRDefault="006E1A9E" w:rsidP="006E1A9E">
      <w:pPr>
        <w:ind w:firstLine="426"/>
        <w:jc w:val="both"/>
      </w:pPr>
      <w:r>
        <w:t>– «Качество Вилюйской школы: системный подход к решению управленческих задач» («Система оценки качества методической работы и дополнительного образования педагогов», «Система мониторинга эффективности руководителей образовательных организаций»</w:t>
      </w:r>
      <w:r w:rsidR="00326784">
        <w:t xml:space="preserve">, «Система оценки качества подготовки обучающихся», «Система организации воспитания и социализации обучающихся») </w:t>
      </w:r>
      <w:r w:rsidR="00326784" w:rsidRPr="00326784">
        <w:rPr>
          <w:b/>
          <w:i/>
        </w:rPr>
        <w:t>рекомендуют</w:t>
      </w:r>
      <w:r w:rsidR="00326784">
        <w:t>:</w:t>
      </w:r>
    </w:p>
    <w:p w:rsidR="00326784" w:rsidRDefault="00326784" w:rsidP="006E1A9E">
      <w:pPr>
        <w:ind w:firstLine="426"/>
        <w:jc w:val="both"/>
      </w:pPr>
    </w:p>
    <w:p w:rsidR="00326784" w:rsidRDefault="00326784" w:rsidP="006E1A9E">
      <w:pPr>
        <w:ind w:firstLine="426"/>
        <w:jc w:val="both"/>
      </w:pPr>
      <w:r>
        <w:t>1. Утвердить положения о Совете заведующих и Совете директоров Вилюйского улуса.</w:t>
      </w:r>
    </w:p>
    <w:p w:rsidR="00326784" w:rsidRDefault="00496312" w:rsidP="006E1A9E">
      <w:pPr>
        <w:ind w:firstLine="426"/>
        <w:jc w:val="both"/>
      </w:pPr>
      <w:r>
        <w:t>2. Согласовать в целом проект Порядка премирования руководителей муниципальных образовательных учреждений.</w:t>
      </w:r>
    </w:p>
    <w:p w:rsidR="00496312" w:rsidRDefault="00496312" w:rsidP="006E1A9E">
      <w:pPr>
        <w:ind w:firstLine="426"/>
        <w:jc w:val="both"/>
      </w:pPr>
      <w:r>
        <w:t>3. Согласовать в целом проект Плана мероприятий («дорожную карту») по развитию системы методической работы в Вилюйском улусе.</w:t>
      </w:r>
    </w:p>
    <w:p w:rsidR="004A0642" w:rsidRDefault="004A0642" w:rsidP="006E1A9E">
      <w:pPr>
        <w:ind w:firstLine="426"/>
        <w:jc w:val="both"/>
      </w:pPr>
    </w:p>
    <w:p w:rsidR="00326784" w:rsidRPr="004A0642" w:rsidRDefault="00326784" w:rsidP="006E1A9E">
      <w:pPr>
        <w:ind w:firstLine="426"/>
        <w:jc w:val="both"/>
        <w:rPr>
          <w:b/>
          <w:i/>
        </w:rPr>
      </w:pPr>
      <w:r w:rsidRPr="004A0642">
        <w:rPr>
          <w:b/>
          <w:i/>
        </w:rPr>
        <w:t>Вилюйскому улусному управлению образованием:</w:t>
      </w:r>
    </w:p>
    <w:p w:rsidR="00326784" w:rsidRDefault="00326784" w:rsidP="006E1A9E">
      <w:pPr>
        <w:ind w:firstLine="426"/>
        <w:jc w:val="both"/>
      </w:pPr>
      <w:r>
        <w:t>1. Вести дальнейшую целенаправленную работу по повышени</w:t>
      </w:r>
      <w:r w:rsidR="00496312">
        <w:t>ю статуса, уровня управленческой культуры и формированию положительного имиджа руководителей образовательных организаций;</w:t>
      </w:r>
    </w:p>
    <w:p w:rsidR="006E1A9E" w:rsidRDefault="00496312" w:rsidP="004A0642">
      <w:pPr>
        <w:ind w:firstLine="426"/>
        <w:jc w:val="both"/>
      </w:pPr>
      <w:r>
        <w:t>2.</w:t>
      </w:r>
      <w:r w:rsidR="004A0642">
        <w:t xml:space="preserve"> Разработать с привлечением улусных методических объединений муниципальный проект </w:t>
      </w:r>
      <w:r w:rsidR="004A0642" w:rsidRPr="004A0642">
        <w:t xml:space="preserve">«Развиваем навыки», </w:t>
      </w:r>
      <w:r w:rsidR="004A0642">
        <w:t>направленный на развитие функциональной грамотности у обучающихся, в т.ч. проведение</w:t>
      </w:r>
      <w:r w:rsidR="004A0642" w:rsidRPr="004A0642">
        <w:t xml:space="preserve"> Фестивал</w:t>
      </w:r>
      <w:r w:rsidR="004A0642">
        <w:t>я</w:t>
      </w:r>
      <w:r w:rsidR="004A0642" w:rsidRPr="004A0642">
        <w:t xml:space="preserve"> функциональной грамотности для обучающихся 2-5 классов,</w:t>
      </w:r>
      <w:r w:rsidR="004A0642">
        <w:t xml:space="preserve"> чемпионата </w:t>
      </w:r>
      <w:r w:rsidR="004A0642" w:rsidRPr="004A0642">
        <w:t>по функциональной грамотности для обучающихся 5-8 классов,</w:t>
      </w:r>
      <w:r w:rsidR="004A0642">
        <w:t xml:space="preserve"> о</w:t>
      </w:r>
      <w:r w:rsidR="004A0642" w:rsidRPr="004A0642">
        <w:t>лимпиаду для учителей предметников по функциональной грамотнос</w:t>
      </w:r>
      <w:r w:rsidR="004A0642">
        <w:t>ти.</w:t>
      </w:r>
    </w:p>
    <w:p w:rsidR="004A0642" w:rsidRDefault="004A0642" w:rsidP="004A0642">
      <w:pPr>
        <w:ind w:firstLine="426"/>
        <w:jc w:val="both"/>
      </w:pPr>
      <w:r>
        <w:t>3. Реализовать совместно с улусными методическими объединениями муниципальные проекты по повышению качества обучения химии, биологии, обществознания и истории.</w:t>
      </w:r>
    </w:p>
    <w:p w:rsidR="00CD070E" w:rsidRDefault="00CD070E" w:rsidP="004A0642">
      <w:pPr>
        <w:ind w:firstLine="426"/>
        <w:jc w:val="both"/>
      </w:pPr>
      <w:r>
        <w:lastRenderedPageBreak/>
        <w:t xml:space="preserve">4. </w:t>
      </w:r>
      <w:r w:rsidR="006B4030" w:rsidRPr="006B4030">
        <w:t xml:space="preserve">Организовать повышение квалификации педагогов по </w:t>
      </w:r>
      <w:r w:rsidR="006B4030">
        <w:t>применению</w:t>
      </w:r>
      <w:r w:rsidR="006B4030" w:rsidRPr="006B4030">
        <w:t xml:space="preserve"> цифровых технологий</w:t>
      </w:r>
      <w:r w:rsidR="006B4030">
        <w:t xml:space="preserve"> в образовательном процессе</w:t>
      </w:r>
      <w:r w:rsidR="006B4030" w:rsidRPr="006B4030">
        <w:t>.</w:t>
      </w:r>
      <w:r w:rsidR="006B4030">
        <w:t xml:space="preserve"> </w:t>
      </w:r>
      <w:r>
        <w:t xml:space="preserve">Запланировать проведение семинара на базе Вилюйской СОШ №3 им. Н.С.Степанова по внедрению </w:t>
      </w:r>
      <w:proofErr w:type="spellStart"/>
      <w:r>
        <w:t>кейс-технологий</w:t>
      </w:r>
      <w:proofErr w:type="spellEnd"/>
      <w:r>
        <w:t xml:space="preserve"> в образовательный процесс.</w:t>
      </w:r>
    </w:p>
    <w:p w:rsidR="00CD070E" w:rsidRDefault="00CD070E" w:rsidP="004A0642">
      <w:pPr>
        <w:ind w:firstLine="426"/>
        <w:jc w:val="both"/>
      </w:pPr>
      <w:r>
        <w:t>5. Провести работу по созданию единой базы методических материалов и разработок по дистанционному обучению.</w:t>
      </w:r>
    </w:p>
    <w:p w:rsidR="00CD070E" w:rsidRPr="00CD070E" w:rsidRDefault="00CD070E" w:rsidP="00CD070E">
      <w:pPr>
        <w:ind w:firstLine="426"/>
        <w:jc w:val="both"/>
      </w:pPr>
      <w:r>
        <w:t xml:space="preserve">6. Продолжить совместно с улусными методическими объединениями размещение </w:t>
      </w:r>
      <w:proofErr w:type="spellStart"/>
      <w:r>
        <w:t>видеоконсультаций</w:t>
      </w:r>
      <w:proofErr w:type="spellEnd"/>
      <w:r>
        <w:t xml:space="preserve"> и </w:t>
      </w:r>
      <w:proofErr w:type="spellStart"/>
      <w:r>
        <w:t>видеоуроков</w:t>
      </w:r>
      <w:proofErr w:type="spellEnd"/>
      <w:r>
        <w:t xml:space="preserve"> на официальном </w:t>
      </w:r>
      <w:r w:rsidRPr="00CD070E">
        <w:t>YouTube</w:t>
      </w:r>
      <w:r>
        <w:t>-канале ВУУО.</w:t>
      </w:r>
      <w:r w:rsidR="0078234C" w:rsidRPr="00CD070E">
        <w:fldChar w:fldCharType="begin"/>
      </w:r>
      <w:r w:rsidRPr="00CD070E">
        <w:instrText xml:space="preserve"> HYPERLINK "https://www.youtube.com/?gl=RU&amp;hl=ru" </w:instrText>
      </w:r>
      <w:r w:rsidR="0078234C" w:rsidRPr="00CD070E">
        <w:fldChar w:fldCharType="separate"/>
      </w:r>
    </w:p>
    <w:p w:rsidR="006B4030" w:rsidRDefault="0078234C" w:rsidP="006B4030">
      <w:pPr>
        <w:ind w:firstLine="426"/>
        <w:jc w:val="both"/>
      </w:pPr>
      <w:r w:rsidRPr="00CD070E">
        <w:fldChar w:fldCharType="end"/>
      </w:r>
      <w:r w:rsidR="006B4030" w:rsidRPr="006B4030">
        <w:t xml:space="preserve"> 7</w:t>
      </w:r>
      <w:r w:rsidR="006B4030">
        <w:rPr>
          <w:sz w:val="24"/>
          <w:szCs w:val="24"/>
        </w:rPr>
        <w:t xml:space="preserve">. </w:t>
      </w:r>
      <w:r w:rsidR="006B4030" w:rsidRPr="006B4030">
        <w:t>Распростран</w:t>
      </w:r>
      <w:r w:rsidR="006B4030">
        <w:t>я</w:t>
      </w:r>
      <w:r w:rsidR="006B4030" w:rsidRPr="006B4030">
        <w:t xml:space="preserve">ть лучшие практики по дистанционному обучению и занятости </w:t>
      </w:r>
      <w:r w:rsidR="006B4030">
        <w:t xml:space="preserve">детей </w:t>
      </w:r>
      <w:r w:rsidR="006B4030" w:rsidRPr="006B4030">
        <w:t xml:space="preserve">в </w:t>
      </w:r>
      <w:r w:rsidR="006B4030">
        <w:t>СМИ</w:t>
      </w:r>
      <w:r w:rsidR="006B4030" w:rsidRPr="006B4030">
        <w:t xml:space="preserve"> и по сети</w:t>
      </w:r>
      <w:r w:rsidR="00037ED0">
        <w:t xml:space="preserve"> Интернет.</w:t>
      </w:r>
    </w:p>
    <w:p w:rsidR="006B4030" w:rsidRDefault="006B4030" w:rsidP="006B4030">
      <w:pPr>
        <w:ind w:firstLine="426"/>
        <w:jc w:val="both"/>
      </w:pPr>
      <w:r>
        <w:t xml:space="preserve">8. Обеспечить сетевое взаимодействие и общую координацию работы «Точек роста» на базе общеобразовательных учреждений. </w:t>
      </w:r>
      <w:r w:rsidR="009F588C">
        <w:t>Оказывать содействие</w:t>
      </w:r>
      <w:r>
        <w:t xml:space="preserve"> </w:t>
      </w:r>
      <w:r w:rsidR="009F588C">
        <w:t>в</w:t>
      </w:r>
      <w:r>
        <w:t xml:space="preserve"> повышени</w:t>
      </w:r>
      <w:r w:rsidR="009F588C">
        <w:t>и</w:t>
      </w:r>
      <w:r>
        <w:t xml:space="preserve"> квалификации, в т.ч. и на выездной основе, педагогов муниципальных «Точек роста».</w:t>
      </w:r>
    </w:p>
    <w:p w:rsidR="000B13C1" w:rsidRDefault="00BC26D5" w:rsidP="00BC26D5">
      <w:pPr>
        <w:ind w:firstLine="426"/>
        <w:jc w:val="both"/>
      </w:pPr>
      <w:r>
        <w:t xml:space="preserve">9. </w:t>
      </w:r>
      <w:r w:rsidR="000B13C1">
        <w:t xml:space="preserve">В целях повышения объективности проведения оценочных процедур и развития механизмов управления качеством образовательной деятельности, разработать систему объективности процедур оценки качества образования и олимпиад школьников. </w:t>
      </w:r>
    </w:p>
    <w:p w:rsidR="00866A29" w:rsidRDefault="000B13C1" w:rsidP="00866A29">
      <w:pPr>
        <w:ind w:firstLine="426"/>
        <w:jc w:val="both"/>
      </w:pPr>
      <w:r>
        <w:t>10.</w:t>
      </w:r>
      <w:r w:rsidR="00866A29" w:rsidRPr="00866A29">
        <w:t xml:space="preserve"> </w:t>
      </w:r>
      <w:r w:rsidR="00866A29">
        <w:t xml:space="preserve">Разработать Положение улусного конкурса на лучшую </w:t>
      </w:r>
      <w:r w:rsidR="00866A29" w:rsidRPr="004A0642">
        <w:t>программ</w:t>
      </w:r>
      <w:r w:rsidR="00866A29">
        <w:t>у</w:t>
      </w:r>
      <w:r w:rsidR="00866A29" w:rsidRPr="004A0642">
        <w:t xml:space="preserve"> внеурочной деятельности по развит</w:t>
      </w:r>
      <w:r w:rsidR="00866A29">
        <w:t>ию функциональной грамотности.</w:t>
      </w:r>
    </w:p>
    <w:p w:rsidR="00BC26D5" w:rsidRDefault="00866A29" w:rsidP="00BC26D5">
      <w:pPr>
        <w:ind w:firstLine="426"/>
        <w:jc w:val="both"/>
      </w:pPr>
      <w:r>
        <w:t xml:space="preserve">11. </w:t>
      </w:r>
      <w:r w:rsidR="00BC26D5">
        <w:t xml:space="preserve">Усилить работы по </w:t>
      </w:r>
      <w:r w:rsidR="00BC26D5" w:rsidRPr="004A071E">
        <w:t>обобщ</w:t>
      </w:r>
      <w:r w:rsidR="00BC26D5">
        <w:t>ению</w:t>
      </w:r>
      <w:r w:rsidR="00BC26D5" w:rsidRPr="004A071E">
        <w:t xml:space="preserve"> и транслирова</w:t>
      </w:r>
      <w:r w:rsidR="00BC26D5">
        <w:t>нию</w:t>
      </w:r>
      <w:r w:rsidR="00BC26D5" w:rsidRPr="004A071E">
        <w:t xml:space="preserve"> инновационн</w:t>
      </w:r>
      <w:r w:rsidR="00BC26D5">
        <w:t>ого</w:t>
      </w:r>
      <w:r w:rsidR="00BC26D5" w:rsidRPr="004A071E">
        <w:t xml:space="preserve"> опыт</w:t>
      </w:r>
      <w:r w:rsidR="00BC26D5">
        <w:t>а</w:t>
      </w:r>
      <w:r w:rsidR="00BC26D5" w:rsidRPr="004A071E">
        <w:t xml:space="preserve"> работы дошкольных образовательных организаций и педагогов по внедрению в образовательный процесс новых педагогических технологий при сохранении традиционных методов и ф</w:t>
      </w:r>
      <w:r w:rsidR="00BC26D5">
        <w:t>орм педагогического воздействия.</w:t>
      </w:r>
    </w:p>
    <w:p w:rsidR="00BC26D5" w:rsidRPr="004A071E" w:rsidRDefault="000B13C1" w:rsidP="00BC26D5">
      <w:pPr>
        <w:ind w:firstLine="426"/>
        <w:jc w:val="both"/>
      </w:pPr>
      <w:r>
        <w:t>1</w:t>
      </w:r>
      <w:r w:rsidR="00866A29">
        <w:t>2</w:t>
      </w:r>
      <w:r w:rsidR="00BC26D5">
        <w:t>. Возобновить деятельность улусных методических объединений педагогов дошкольных учреждений.</w:t>
      </w:r>
    </w:p>
    <w:p w:rsidR="00BC26D5" w:rsidRPr="006B4030" w:rsidRDefault="00BC26D5" w:rsidP="006B4030">
      <w:pPr>
        <w:ind w:firstLine="426"/>
        <w:jc w:val="both"/>
      </w:pPr>
    </w:p>
    <w:p w:rsidR="006F21FE" w:rsidRDefault="00496312" w:rsidP="00496312">
      <w:pPr>
        <w:ind w:firstLine="426"/>
        <w:jc w:val="both"/>
      </w:pPr>
      <w:r w:rsidRPr="00496312">
        <w:rPr>
          <w:b/>
          <w:i/>
        </w:rPr>
        <w:t>Совету директоров, Совету заведующих Вилюйского улуса</w:t>
      </w:r>
      <w:r>
        <w:t xml:space="preserve"> совместно с Вилюйским улусным управлением образованием</w:t>
      </w:r>
      <w:r w:rsidR="006F21FE">
        <w:t>:</w:t>
      </w:r>
    </w:p>
    <w:p w:rsidR="00496312" w:rsidRDefault="006F21FE" w:rsidP="00496312">
      <w:pPr>
        <w:ind w:firstLine="426"/>
        <w:jc w:val="both"/>
      </w:pPr>
      <w:r>
        <w:t>1.П</w:t>
      </w:r>
      <w:r w:rsidR="00496312">
        <w:t xml:space="preserve">ровести работу по созданию опорных центров, </w:t>
      </w:r>
      <w:proofErr w:type="spellStart"/>
      <w:r w:rsidR="00496312">
        <w:t>стажировочных</w:t>
      </w:r>
      <w:proofErr w:type="spellEnd"/>
      <w:r w:rsidR="00496312">
        <w:t xml:space="preserve"> площадок по актуальным вопросам управления качество образования, организовать наставническую работу и работу по выявлению резерва управленческих кадров.</w:t>
      </w:r>
    </w:p>
    <w:p w:rsidR="006F21FE" w:rsidRDefault="006F21FE" w:rsidP="00496312">
      <w:pPr>
        <w:ind w:firstLine="426"/>
        <w:jc w:val="both"/>
      </w:pPr>
      <w:r>
        <w:t xml:space="preserve">2. Изучить вопрос: </w:t>
      </w:r>
    </w:p>
    <w:p w:rsidR="006F21FE" w:rsidRDefault="006F21FE" w:rsidP="00496312">
      <w:pPr>
        <w:ind w:firstLine="426"/>
        <w:jc w:val="both"/>
      </w:pPr>
      <w:r>
        <w:t xml:space="preserve">– по юридической регистрации вышеуказанных общественных объединений в качестве некоммерческих организаций для участия в </w:t>
      </w:r>
      <w:proofErr w:type="spellStart"/>
      <w:r>
        <w:t>грантовых</w:t>
      </w:r>
      <w:proofErr w:type="spellEnd"/>
      <w:r>
        <w:t xml:space="preserve"> проектах;</w:t>
      </w:r>
    </w:p>
    <w:p w:rsidR="006F21FE" w:rsidRDefault="006F21FE" w:rsidP="00496312">
      <w:pPr>
        <w:ind w:firstLine="426"/>
        <w:jc w:val="both"/>
      </w:pPr>
      <w:r>
        <w:t>– изучить вопрос об объединении вышеуказанных общественных объединений в Совет руководителей образовательных организаций.</w:t>
      </w:r>
    </w:p>
    <w:p w:rsidR="00496312" w:rsidRDefault="00496312" w:rsidP="00496312">
      <w:pPr>
        <w:ind w:firstLine="426"/>
        <w:jc w:val="both"/>
      </w:pPr>
    </w:p>
    <w:p w:rsidR="009F588C" w:rsidRDefault="009F588C" w:rsidP="006B4030">
      <w:pPr>
        <w:ind w:firstLine="426"/>
        <w:jc w:val="both"/>
        <w:rPr>
          <w:b/>
          <w:i/>
        </w:rPr>
      </w:pPr>
      <w:r>
        <w:rPr>
          <w:b/>
          <w:i/>
        </w:rPr>
        <w:t>Руководителям образовательных организаций:</w:t>
      </w:r>
    </w:p>
    <w:p w:rsidR="009F588C" w:rsidRDefault="009F588C" w:rsidP="006B4030">
      <w:pPr>
        <w:ind w:firstLine="426"/>
        <w:jc w:val="both"/>
      </w:pPr>
      <w:r>
        <w:t>1. Совершенствовать систему внутришкольной диагностики и мониторинга качества образования.</w:t>
      </w:r>
    </w:p>
    <w:p w:rsidR="009F588C" w:rsidRDefault="009F588C" w:rsidP="006B4030">
      <w:pPr>
        <w:ind w:firstLine="426"/>
        <w:jc w:val="both"/>
      </w:pPr>
      <w:r>
        <w:lastRenderedPageBreak/>
        <w:t>2. Использовать различные формы адресного психолого-педагогического сопровождения воспитанников и обучающихся, своевременно выявлять их учебные дефициты.</w:t>
      </w:r>
    </w:p>
    <w:p w:rsidR="009F588C" w:rsidRDefault="009F588C" w:rsidP="006B4030">
      <w:pPr>
        <w:ind w:firstLine="426"/>
        <w:jc w:val="both"/>
      </w:pPr>
      <w:r>
        <w:t>3. Способствовать повышению профессиональной компетентности педагогов в области педагогического прогнозирования образовательных результатов в отношении каждого воспитанника и обучающегося.</w:t>
      </w:r>
    </w:p>
    <w:p w:rsidR="00A152F8" w:rsidRDefault="00A152F8" w:rsidP="006B4030">
      <w:pPr>
        <w:ind w:firstLine="426"/>
        <w:jc w:val="both"/>
      </w:pPr>
      <w:r>
        <w:t>4. В целях развития социального партнерства с родительской общественностью, педагогического просвещения родителей внедрять и расширять практику:</w:t>
      </w:r>
    </w:p>
    <w:p w:rsidR="00A152F8" w:rsidRDefault="00A152F8" w:rsidP="006B4030">
      <w:pPr>
        <w:ind w:firstLine="426"/>
        <w:jc w:val="both"/>
      </w:pPr>
      <w:r>
        <w:t xml:space="preserve">– проведения Дней открытых дверей для родителей в образовательных организациях; </w:t>
      </w:r>
    </w:p>
    <w:p w:rsidR="00A152F8" w:rsidRPr="00A152F8" w:rsidRDefault="00A152F8" w:rsidP="006B4030">
      <w:pPr>
        <w:ind w:firstLine="426"/>
        <w:jc w:val="both"/>
      </w:pPr>
      <w:r>
        <w:t xml:space="preserve">– создания семейных клубов, предоставляющих </w:t>
      </w:r>
      <w:r w:rsidRPr="00A152F8">
        <w:t>родителям, педагогам и детям площадку для совместного проведения досуга и общения.</w:t>
      </w:r>
    </w:p>
    <w:p w:rsidR="00A152F8" w:rsidRDefault="00A152F8" w:rsidP="006B4030">
      <w:pPr>
        <w:ind w:firstLine="426"/>
        <w:jc w:val="both"/>
      </w:pPr>
      <w:r>
        <w:t>– организации работы п</w:t>
      </w:r>
      <w:r w:rsidRPr="00A152F8">
        <w:t>едагогически</w:t>
      </w:r>
      <w:r>
        <w:t>х</w:t>
      </w:r>
      <w:r w:rsidRPr="00A152F8">
        <w:t xml:space="preserve"> студи</w:t>
      </w:r>
      <w:r>
        <w:t>й</w:t>
      </w:r>
      <w:r w:rsidRPr="00A152F8">
        <w:t>, проводимы</w:t>
      </w:r>
      <w:r>
        <w:t>х</w:t>
      </w:r>
      <w:r w:rsidRPr="00A152F8">
        <w:t xml:space="preserve"> классным руководителем или психологом для родителей одного класса или специально выделенной группы родителей, имеющих </w:t>
      </w:r>
      <w:r>
        <w:t>схожие</w:t>
      </w:r>
      <w:r w:rsidRPr="00A152F8">
        <w:t xml:space="preserve"> проблемы</w:t>
      </w:r>
      <w:r>
        <w:t xml:space="preserve"> в воспитании детей.</w:t>
      </w:r>
    </w:p>
    <w:p w:rsidR="00A152F8" w:rsidRDefault="00A152F8" w:rsidP="00A152F8">
      <w:pPr>
        <w:ind w:firstLine="426"/>
        <w:jc w:val="both"/>
      </w:pPr>
      <w:r>
        <w:t>5</w:t>
      </w:r>
      <w:r w:rsidRPr="00A152F8">
        <w:t xml:space="preserve">. </w:t>
      </w:r>
      <w:r>
        <w:t xml:space="preserve">Во исполнение Федерального закона от 31 июля 2020 г. №304-ФЗ «О внесении изменений и дополнений в ФЗ «Об образовании в РФ» </w:t>
      </w:r>
      <w:r w:rsidR="00884550">
        <w:t>по вопросам воспитания обучающихся» р</w:t>
      </w:r>
      <w:r>
        <w:t xml:space="preserve">азработать </w:t>
      </w:r>
      <w:r w:rsidR="00884550">
        <w:t xml:space="preserve">рабочие </w:t>
      </w:r>
      <w:r>
        <w:t xml:space="preserve">программы воспитания </w:t>
      </w:r>
      <w:r w:rsidR="00884550">
        <w:t xml:space="preserve">и календарные планы воспитательной работы </w:t>
      </w:r>
      <w:r>
        <w:t>образовательных организаций</w:t>
      </w:r>
      <w:r w:rsidR="00367F87">
        <w:t xml:space="preserve"> в срок до 15 ноября т.г</w:t>
      </w:r>
      <w:r w:rsidR="00884550">
        <w:t>.</w:t>
      </w:r>
    </w:p>
    <w:p w:rsidR="00A152F8" w:rsidRPr="00A152F8" w:rsidRDefault="00A152F8" w:rsidP="00A152F8">
      <w:pPr>
        <w:ind w:firstLine="426"/>
        <w:jc w:val="both"/>
      </w:pPr>
      <w:r>
        <w:t xml:space="preserve">6. В целях дальнейшего обеспечения открытости деятельности образовательных учреждений обеспечивать </w:t>
      </w:r>
      <w:r w:rsidRPr="00A152F8">
        <w:t>родительский контроль за организацией горячего питания детей</w:t>
      </w:r>
      <w:r>
        <w:t xml:space="preserve"> на основе</w:t>
      </w:r>
      <w:r w:rsidRPr="00A152F8">
        <w:t xml:space="preserve"> методически</w:t>
      </w:r>
      <w:r>
        <w:t>х</w:t>
      </w:r>
      <w:r w:rsidRPr="00A152F8">
        <w:t xml:space="preserve"> рекомендаци</w:t>
      </w:r>
      <w:r>
        <w:t>й</w:t>
      </w:r>
      <w:r w:rsidRPr="00A152F8">
        <w:t xml:space="preserve"> Федеральной службы по надзору в сфере защиты прав потребителей и благопо</w:t>
      </w:r>
      <w:r>
        <w:t>лучия человека от 18.05.2020 г.</w:t>
      </w:r>
    </w:p>
    <w:p w:rsidR="00A152F8" w:rsidRDefault="00A152F8" w:rsidP="006B4030">
      <w:pPr>
        <w:ind w:firstLine="426"/>
        <w:jc w:val="both"/>
      </w:pPr>
    </w:p>
    <w:p w:rsidR="006B4030" w:rsidRDefault="006B4030" w:rsidP="006B4030">
      <w:pPr>
        <w:ind w:firstLine="426"/>
        <w:jc w:val="both"/>
      </w:pPr>
      <w:r w:rsidRPr="004A0642">
        <w:rPr>
          <w:b/>
          <w:i/>
        </w:rPr>
        <w:t>Руководителям дошкольных образовательных учреждений</w:t>
      </w:r>
      <w:r>
        <w:t>:</w:t>
      </w:r>
    </w:p>
    <w:p w:rsidR="006B4030" w:rsidRDefault="006B4030" w:rsidP="006B4030">
      <w:pPr>
        <w:ind w:firstLine="426"/>
        <w:jc w:val="both"/>
      </w:pPr>
      <w:r>
        <w:t>1. Усилить работу по психолого-педагогическому просвещению родителей (законных представителей) с целью повышения уровня их педагогической компетентности в вопросах воспитания, развития и образования детей с использованием дистанционных технологий</w:t>
      </w:r>
      <w:r w:rsidR="006F21FE">
        <w:t>.</w:t>
      </w:r>
    </w:p>
    <w:p w:rsidR="006B4030" w:rsidRDefault="006B4030" w:rsidP="006B4030">
      <w:pPr>
        <w:ind w:firstLine="426"/>
        <w:jc w:val="both"/>
      </w:pPr>
      <w:r>
        <w:t>2.  Активно внедрять дистанционную форму обучения во всех дошкольных образовательных учреждениях, с целью предоставления детям возможность получить образование на дому,</w:t>
      </w:r>
      <w:r w:rsidRPr="00A06426">
        <w:t xml:space="preserve"> </w:t>
      </w:r>
      <w:r>
        <w:t>оказания педагогической поддержки и консультативной помощи родителям.</w:t>
      </w:r>
    </w:p>
    <w:p w:rsidR="00BC26D5" w:rsidRDefault="00BC26D5" w:rsidP="00BC26D5">
      <w:pPr>
        <w:ind w:firstLine="426"/>
        <w:jc w:val="both"/>
      </w:pPr>
      <w:r>
        <w:t>3. Д</w:t>
      </w:r>
      <w:r w:rsidRPr="00FD02FC">
        <w:t>ля комплексной оценки качества образования в дошкольных образовательных организациях</w:t>
      </w:r>
      <w:r w:rsidRPr="001C74C7">
        <w:t xml:space="preserve"> </w:t>
      </w:r>
      <w:r>
        <w:t>изучить и п</w:t>
      </w:r>
      <w:r w:rsidRPr="00FD02FC">
        <w:t>римен</w:t>
      </w:r>
      <w:r>
        <w:t xml:space="preserve">ять на практике </w:t>
      </w:r>
      <w:r w:rsidRPr="00FD02FC">
        <w:t>шкал</w:t>
      </w:r>
      <w:r>
        <w:t>у</w:t>
      </w:r>
      <w:r w:rsidRPr="00FD02FC">
        <w:t xml:space="preserve"> ECERS-R</w:t>
      </w:r>
      <w:r>
        <w:t>.</w:t>
      </w:r>
    </w:p>
    <w:p w:rsidR="00BC26D5" w:rsidRDefault="00BC26D5" w:rsidP="00BC26D5">
      <w:pPr>
        <w:ind w:firstLine="426"/>
        <w:jc w:val="both"/>
      </w:pPr>
      <w:r>
        <w:t>4. Своевременно проводить анализ</w:t>
      </w:r>
      <w:r w:rsidRPr="003F5E8D">
        <w:rPr>
          <w:color w:val="FF0000"/>
        </w:rPr>
        <w:t xml:space="preserve"> </w:t>
      </w:r>
      <w:r w:rsidRPr="00601BAA">
        <w:t>деятельности и научно</w:t>
      </w:r>
      <w:r>
        <w:t>-</w:t>
      </w:r>
      <w:r w:rsidRPr="00601BAA">
        <w:t>методического обеспечения оценки к</w:t>
      </w:r>
      <w:r>
        <w:t>ачества дошкольного образования.</w:t>
      </w:r>
    </w:p>
    <w:p w:rsidR="00BC26D5" w:rsidRPr="00600860" w:rsidRDefault="00BC26D5" w:rsidP="00BC26D5">
      <w:pPr>
        <w:ind w:firstLine="426"/>
        <w:jc w:val="both"/>
      </w:pPr>
      <w:r>
        <w:t>5.</w:t>
      </w:r>
      <w:r w:rsidRPr="00DC1A8E">
        <w:t xml:space="preserve"> </w:t>
      </w:r>
      <w:r>
        <w:t>С</w:t>
      </w:r>
      <w:r w:rsidRPr="00DC1A8E">
        <w:t>озда</w:t>
      </w:r>
      <w:r>
        <w:t>ва</w:t>
      </w:r>
      <w:r w:rsidRPr="00DC1A8E">
        <w:t xml:space="preserve">ть условия для обобщения и трансляции инновационного опыта педагогов </w:t>
      </w:r>
      <w:r>
        <w:t>дошкольных учреждений</w:t>
      </w:r>
      <w:r w:rsidRPr="00DC1A8E">
        <w:t>, имеющих высокие результаты ос</w:t>
      </w:r>
      <w:r>
        <w:t>воения образовательных программ.</w:t>
      </w:r>
    </w:p>
    <w:p w:rsidR="00BC26D5" w:rsidRDefault="00BC26D5" w:rsidP="006B4030">
      <w:pPr>
        <w:jc w:val="both"/>
      </w:pPr>
    </w:p>
    <w:p w:rsidR="00496312" w:rsidRPr="00496312" w:rsidRDefault="004A0642" w:rsidP="00496312">
      <w:pPr>
        <w:ind w:firstLine="426"/>
        <w:jc w:val="both"/>
        <w:rPr>
          <w:b/>
          <w:i/>
        </w:rPr>
      </w:pPr>
      <w:r>
        <w:rPr>
          <w:b/>
          <w:i/>
        </w:rPr>
        <w:t>Руководителям общео</w:t>
      </w:r>
      <w:r w:rsidR="00496312" w:rsidRPr="00496312">
        <w:rPr>
          <w:b/>
          <w:i/>
        </w:rPr>
        <w:t>бразовательны</w:t>
      </w:r>
      <w:r>
        <w:rPr>
          <w:b/>
          <w:i/>
        </w:rPr>
        <w:t>х</w:t>
      </w:r>
      <w:r w:rsidR="00496312" w:rsidRPr="00496312">
        <w:rPr>
          <w:b/>
          <w:i/>
        </w:rPr>
        <w:t xml:space="preserve"> организаци</w:t>
      </w:r>
      <w:r>
        <w:rPr>
          <w:b/>
          <w:i/>
        </w:rPr>
        <w:t>й</w:t>
      </w:r>
      <w:r w:rsidR="00496312" w:rsidRPr="00496312">
        <w:rPr>
          <w:b/>
          <w:i/>
        </w:rPr>
        <w:t xml:space="preserve"> </w:t>
      </w:r>
      <w:r w:rsidR="006B4030">
        <w:rPr>
          <w:b/>
          <w:i/>
        </w:rPr>
        <w:t xml:space="preserve">и учреждений дополнительного образования </w:t>
      </w:r>
      <w:r w:rsidR="00496312" w:rsidRPr="00496312">
        <w:rPr>
          <w:b/>
          <w:i/>
        </w:rPr>
        <w:t>Вилюйского улуса:</w:t>
      </w:r>
    </w:p>
    <w:p w:rsidR="006B4030" w:rsidRDefault="00496312" w:rsidP="00496312">
      <w:pPr>
        <w:ind w:firstLine="426"/>
        <w:jc w:val="both"/>
      </w:pPr>
      <w:r>
        <w:t xml:space="preserve">1. </w:t>
      </w:r>
      <w:r w:rsidR="006B4030">
        <w:t>Расширять сетевое взаимодействие по актуальным направлениям работы по повышению качества образования.</w:t>
      </w:r>
    </w:p>
    <w:p w:rsidR="00496312" w:rsidRDefault="006B4030" w:rsidP="00496312">
      <w:pPr>
        <w:ind w:firstLine="426"/>
        <w:jc w:val="both"/>
      </w:pPr>
      <w:r>
        <w:t xml:space="preserve">2. </w:t>
      </w:r>
      <w:r w:rsidR="00496312">
        <w:t>Внести предложения в проект Порядка премирования руководителей муниципальных образовательных учреждений.</w:t>
      </w:r>
    </w:p>
    <w:p w:rsidR="00496312" w:rsidRDefault="006B4030" w:rsidP="00496312">
      <w:pPr>
        <w:ind w:firstLine="426"/>
        <w:jc w:val="both"/>
      </w:pPr>
      <w:r>
        <w:t>3</w:t>
      </w:r>
      <w:r w:rsidR="00496312">
        <w:t>. Организовать обсуждение и направить предложения в План мероприятий («дорожную карту») по развитию системы методической работы в Вилюйском улусе в срок до 01 октября т.г.</w:t>
      </w:r>
    </w:p>
    <w:p w:rsidR="004A0642" w:rsidRDefault="006B4030" w:rsidP="004A0642">
      <w:pPr>
        <w:ind w:firstLine="426"/>
        <w:jc w:val="both"/>
      </w:pPr>
      <w:r>
        <w:t>4</w:t>
      </w:r>
      <w:r w:rsidR="004A0642">
        <w:t>. Р</w:t>
      </w:r>
      <w:r w:rsidR="004A0642" w:rsidRPr="004A0642">
        <w:t>ассмотреть возможность образовательной организации для включения в учебный или план внеурочной деятельности курсов финансовой грамотности и предпринимательской деятельности обучающихся.</w:t>
      </w:r>
    </w:p>
    <w:p w:rsidR="004A0642" w:rsidRPr="004A0642" w:rsidRDefault="006B4030" w:rsidP="004A0642">
      <w:pPr>
        <w:ind w:firstLine="426"/>
        <w:jc w:val="both"/>
      </w:pPr>
      <w:r>
        <w:t>5</w:t>
      </w:r>
      <w:r w:rsidR="004A0642">
        <w:t>. К</w:t>
      </w:r>
      <w:r w:rsidR="004A0642" w:rsidRPr="004A0642">
        <w:t xml:space="preserve">оординировать регистрацию учителей-участников </w:t>
      </w:r>
      <w:proofErr w:type="spellStart"/>
      <w:r w:rsidR="004A0642" w:rsidRPr="004A0642">
        <w:t>вебинара</w:t>
      </w:r>
      <w:proofErr w:type="spellEnd"/>
      <w:r w:rsidR="004A0642" w:rsidRPr="004A0642">
        <w:t xml:space="preserve"> «Уроки финансовой грамотности» в рамках диссеминации передового педаго</w:t>
      </w:r>
      <w:r w:rsidR="00FF6AA0">
        <w:t>гического опыта в период осенне</w:t>
      </w:r>
      <w:r w:rsidR="004A0642" w:rsidRPr="004A0642">
        <w:t>-весенней сессии «Онлайн – уроков финансовой грамотности».</w:t>
      </w:r>
    </w:p>
    <w:p w:rsidR="00CD070E" w:rsidRPr="004A0642" w:rsidRDefault="006B4030" w:rsidP="004A0642">
      <w:pPr>
        <w:ind w:firstLine="426"/>
        <w:jc w:val="both"/>
      </w:pPr>
      <w:r>
        <w:t>6</w:t>
      </w:r>
      <w:r w:rsidR="004A0642">
        <w:t xml:space="preserve">. </w:t>
      </w:r>
      <w:r w:rsidR="00CD070E">
        <w:t xml:space="preserve">Проводить системную работу по повышению профессионального уровня педагогов по </w:t>
      </w:r>
      <w:r w:rsidR="000B13C1">
        <w:t>вопросам реализации адаптированных программ</w:t>
      </w:r>
      <w:r w:rsidR="00CD070E">
        <w:t>.</w:t>
      </w:r>
    </w:p>
    <w:p w:rsidR="006B4030" w:rsidRDefault="00866A29" w:rsidP="006B4030">
      <w:pPr>
        <w:ind w:firstLine="426"/>
        <w:jc w:val="both"/>
      </w:pPr>
      <w:r>
        <w:t>7</w:t>
      </w:r>
      <w:r w:rsidR="006B4030" w:rsidRPr="006B4030">
        <w:t>. Разработать и реализовать образовательные программы по направления</w:t>
      </w:r>
      <w:r w:rsidR="006B4030">
        <w:t xml:space="preserve">м деятельности </w:t>
      </w:r>
      <w:r w:rsidR="006B4030" w:rsidRPr="006B4030">
        <w:t xml:space="preserve">Российского движения школьников с учетом приоритетных задач развития детского движения: </w:t>
      </w:r>
      <w:proofErr w:type="spellStart"/>
      <w:r w:rsidR="006B4030" w:rsidRPr="006B4030">
        <w:t>добровольничества</w:t>
      </w:r>
      <w:proofErr w:type="spellEnd"/>
      <w:r w:rsidR="006B4030" w:rsidRPr="006B4030">
        <w:t xml:space="preserve"> (</w:t>
      </w:r>
      <w:proofErr w:type="spellStart"/>
      <w:r w:rsidR="006B4030" w:rsidRPr="006B4030">
        <w:t>волонтерства</w:t>
      </w:r>
      <w:proofErr w:type="spellEnd"/>
      <w:r w:rsidR="006B4030" w:rsidRPr="006B4030">
        <w:t xml:space="preserve">), наставничества (шефской работы), с ветеранами пионерии, с педагогическими отрядами, социальными партнерами, а также по реализации различных социальных проектов). Реализовать малозатратные формы отдыха в дистанционном формате в организации во время каникулярной и </w:t>
      </w:r>
      <w:r w:rsidR="006B4030">
        <w:t xml:space="preserve">летней занятости. </w:t>
      </w:r>
    </w:p>
    <w:p w:rsidR="006B4030" w:rsidRDefault="00866A29" w:rsidP="006B4030">
      <w:pPr>
        <w:ind w:firstLine="426"/>
        <w:jc w:val="both"/>
      </w:pPr>
      <w:r>
        <w:t>8</w:t>
      </w:r>
      <w:r w:rsidR="006B4030">
        <w:t xml:space="preserve">. Расширять практику использования </w:t>
      </w:r>
      <w:r w:rsidR="006B4030" w:rsidRPr="006B4030">
        <w:t>различны</w:t>
      </w:r>
      <w:r w:rsidR="006B4030">
        <w:t>х</w:t>
      </w:r>
      <w:r w:rsidR="006B4030" w:rsidRPr="006B4030">
        <w:t xml:space="preserve"> вид</w:t>
      </w:r>
      <w:r w:rsidR="006B4030">
        <w:t>ов</w:t>
      </w:r>
      <w:r w:rsidR="006B4030" w:rsidRPr="006B4030">
        <w:t xml:space="preserve"> платформ для организации дистанционного дополнительно</w:t>
      </w:r>
      <w:r w:rsidR="006B4030">
        <w:t>го образования.</w:t>
      </w:r>
    </w:p>
    <w:p w:rsidR="00884550" w:rsidRPr="006B4030" w:rsidRDefault="00866A29" w:rsidP="006B4030">
      <w:pPr>
        <w:ind w:firstLine="426"/>
        <w:jc w:val="both"/>
      </w:pPr>
      <w:r>
        <w:t>9</w:t>
      </w:r>
      <w:bookmarkStart w:id="0" w:name="_GoBack"/>
      <w:bookmarkEnd w:id="0"/>
      <w:r w:rsidR="00884550">
        <w:t>. Обеспечить эффективное использование часов внеурочной деятельности</w:t>
      </w:r>
      <w:r w:rsidR="00EC15A9">
        <w:t xml:space="preserve"> исходя из планируемых конечных результатов освоения основной образовательной программы.</w:t>
      </w:r>
    </w:p>
    <w:p w:rsidR="004A0642" w:rsidRDefault="004A0642" w:rsidP="00496312">
      <w:pPr>
        <w:ind w:firstLine="426"/>
        <w:jc w:val="both"/>
      </w:pPr>
    </w:p>
    <w:p w:rsidR="006B4030" w:rsidRDefault="006B4030">
      <w:pPr>
        <w:jc w:val="both"/>
      </w:pPr>
    </w:p>
    <w:sectPr w:rsidR="006B4030" w:rsidSect="00C8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EA2"/>
    <w:multiLevelType w:val="hybridMultilevel"/>
    <w:tmpl w:val="CDBA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87C"/>
    <w:multiLevelType w:val="hybridMultilevel"/>
    <w:tmpl w:val="11F8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6A6E"/>
    <w:multiLevelType w:val="hybridMultilevel"/>
    <w:tmpl w:val="1BC6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E11AA"/>
    <w:multiLevelType w:val="hybridMultilevel"/>
    <w:tmpl w:val="99B8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843E2"/>
    <w:multiLevelType w:val="hybridMultilevel"/>
    <w:tmpl w:val="8FA6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06EA8"/>
    <w:multiLevelType w:val="hybridMultilevel"/>
    <w:tmpl w:val="5AAA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D1"/>
    <w:rsid w:val="00037ED0"/>
    <w:rsid w:val="000B13C1"/>
    <w:rsid w:val="00134407"/>
    <w:rsid w:val="002C066C"/>
    <w:rsid w:val="00326784"/>
    <w:rsid w:val="00367F87"/>
    <w:rsid w:val="00496312"/>
    <w:rsid w:val="004A0642"/>
    <w:rsid w:val="00534469"/>
    <w:rsid w:val="0058085A"/>
    <w:rsid w:val="005B59D1"/>
    <w:rsid w:val="006B4030"/>
    <w:rsid w:val="006E1A9E"/>
    <w:rsid w:val="006F21FE"/>
    <w:rsid w:val="0078234C"/>
    <w:rsid w:val="00866A29"/>
    <w:rsid w:val="00884550"/>
    <w:rsid w:val="009F588C"/>
    <w:rsid w:val="00A152F8"/>
    <w:rsid w:val="00AE21F8"/>
    <w:rsid w:val="00BC26D5"/>
    <w:rsid w:val="00C849F3"/>
    <w:rsid w:val="00CD070E"/>
    <w:rsid w:val="00EC15A9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F3"/>
  </w:style>
  <w:style w:type="paragraph" w:styleId="3">
    <w:name w:val="heading 3"/>
    <w:basedOn w:val="a"/>
    <w:link w:val="30"/>
    <w:uiPriority w:val="9"/>
    <w:qFormat/>
    <w:rsid w:val="00CD070E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D1"/>
    <w:pPr>
      <w:spacing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B59D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7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D070E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D0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4</cp:revision>
  <cp:lastPrinted>2020-09-09T03:56:00Z</cp:lastPrinted>
  <dcterms:created xsi:type="dcterms:W3CDTF">2020-09-22T05:54:00Z</dcterms:created>
  <dcterms:modified xsi:type="dcterms:W3CDTF">2021-06-25T01:31:00Z</dcterms:modified>
</cp:coreProperties>
</file>