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0C" w:rsidRDefault="00C43A0C" w:rsidP="00C43A0C">
      <w:pPr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</w:t>
      </w:r>
    </w:p>
    <w:p w:rsidR="00C43A0C" w:rsidRDefault="00C43A0C" w:rsidP="00C43A0C">
      <w:pPr>
        <w:spacing w:after="0" w:line="240" w:lineRule="auto"/>
        <w:ind w:left="495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МКУ «Вилюйское УУО»</w:t>
      </w:r>
    </w:p>
    <w:p w:rsidR="002950B5" w:rsidRPr="002950B5" w:rsidRDefault="002950B5" w:rsidP="002950B5">
      <w:pPr>
        <w:ind w:left="496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№01-04/21-12 п.2 от 28.01.2021 г.</w:t>
      </w:r>
    </w:p>
    <w:p w:rsidR="00C43A0C" w:rsidRPr="00EF29CB" w:rsidRDefault="00C43A0C" w:rsidP="00C43A0C">
      <w:pPr>
        <w:ind w:left="4962"/>
        <w:jc w:val="center"/>
        <w:rPr>
          <w:rFonts w:ascii="Times New Roman" w:hAnsi="Times New Roman"/>
        </w:rPr>
      </w:pPr>
    </w:p>
    <w:p w:rsidR="00C43A0C" w:rsidRPr="00EF29CB" w:rsidRDefault="00C43A0C" w:rsidP="00C43A0C">
      <w:pPr>
        <w:ind w:left="4962"/>
        <w:jc w:val="center"/>
        <w:rPr>
          <w:rFonts w:ascii="Times New Roman" w:hAnsi="Times New Roman"/>
          <w:b/>
          <w:sz w:val="26"/>
          <w:szCs w:val="26"/>
        </w:rPr>
      </w:pPr>
    </w:p>
    <w:p w:rsidR="008A1853" w:rsidRDefault="00C43A0C" w:rsidP="00C43A0C">
      <w:pPr>
        <w:jc w:val="center"/>
        <w:rPr>
          <w:rFonts w:ascii="Times New Roman" w:hAnsi="Times New Roman"/>
          <w:b/>
          <w:sz w:val="24"/>
          <w:szCs w:val="24"/>
        </w:rPr>
      </w:pPr>
      <w:r w:rsidRPr="00C43A0C">
        <w:rPr>
          <w:rFonts w:ascii="Times New Roman" w:hAnsi="Times New Roman"/>
          <w:b/>
          <w:sz w:val="24"/>
          <w:szCs w:val="24"/>
        </w:rPr>
        <w:t xml:space="preserve">Система </w:t>
      </w:r>
      <w:r>
        <w:rPr>
          <w:rFonts w:ascii="Times New Roman" w:hAnsi="Times New Roman"/>
          <w:b/>
          <w:sz w:val="24"/>
          <w:szCs w:val="24"/>
        </w:rPr>
        <w:t>мониторинга</w:t>
      </w:r>
      <w:r w:rsidRPr="00C43A0C">
        <w:rPr>
          <w:rFonts w:ascii="Times New Roman" w:hAnsi="Times New Roman"/>
          <w:b/>
          <w:sz w:val="24"/>
          <w:szCs w:val="24"/>
        </w:rPr>
        <w:t xml:space="preserve"> качества</w:t>
      </w:r>
      <w:r>
        <w:rPr>
          <w:rFonts w:ascii="Times New Roman" w:hAnsi="Times New Roman"/>
          <w:b/>
          <w:sz w:val="24"/>
          <w:szCs w:val="24"/>
        </w:rPr>
        <w:t xml:space="preserve"> дошкольного образования</w:t>
      </w:r>
    </w:p>
    <w:p w:rsidR="00C43A0C" w:rsidRPr="00C43A0C" w:rsidRDefault="00C43A0C" w:rsidP="00C43A0C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43A0C">
        <w:rPr>
          <w:sz w:val="24"/>
          <w:szCs w:val="24"/>
        </w:rPr>
        <w:t xml:space="preserve">1. Система </w:t>
      </w:r>
      <w:r>
        <w:rPr>
          <w:sz w:val="24"/>
          <w:szCs w:val="24"/>
        </w:rPr>
        <w:t>мониторинга качества дошкольного образования</w:t>
      </w:r>
      <w:r w:rsidRPr="00C43A0C">
        <w:rPr>
          <w:sz w:val="24"/>
          <w:szCs w:val="24"/>
        </w:rPr>
        <w:t xml:space="preserve"> предназначена для формирования эффективной системы, способной создать необходимые и достаточные условия для достижения образовательных результатов, определяемых федеральными государственны</w:t>
      </w:r>
      <w:r>
        <w:rPr>
          <w:sz w:val="24"/>
          <w:szCs w:val="24"/>
        </w:rPr>
        <w:t>ми образовательными стандартами;</w:t>
      </w:r>
      <w:r w:rsidRPr="00C43A0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 и проведения</w:t>
      </w:r>
      <w:r w:rsidRPr="009B1EEE">
        <w:rPr>
          <w:sz w:val="24"/>
          <w:szCs w:val="24"/>
        </w:rPr>
        <w:t xml:space="preserve"> оценки механизмов управления качества дошкольного образования</w:t>
      </w:r>
      <w:r w:rsidRPr="00C43A0C">
        <w:rPr>
          <w:sz w:val="24"/>
          <w:szCs w:val="24"/>
        </w:rPr>
        <w:t xml:space="preserve">. </w:t>
      </w:r>
    </w:p>
    <w:p w:rsidR="00C43A0C" w:rsidRPr="00C43A0C" w:rsidRDefault="00C43A0C" w:rsidP="00C43A0C">
      <w:pPr>
        <w:pStyle w:val="4"/>
        <w:shd w:val="clear" w:color="auto" w:fill="auto"/>
        <w:tabs>
          <w:tab w:val="left" w:pos="1311"/>
        </w:tabs>
        <w:spacing w:before="0" w:after="0" w:line="240" w:lineRule="auto"/>
        <w:jc w:val="both"/>
        <w:rPr>
          <w:sz w:val="24"/>
          <w:szCs w:val="24"/>
        </w:rPr>
      </w:pPr>
      <w:r w:rsidRPr="00C43A0C">
        <w:rPr>
          <w:sz w:val="24"/>
          <w:szCs w:val="24"/>
        </w:rPr>
        <w:t xml:space="preserve">           1.1. Цель </w:t>
      </w:r>
      <w:r w:rsidR="007C39C1">
        <w:rPr>
          <w:sz w:val="24"/>
          <w:szCs w:val="24"/>
        </w:rPr>
        <w:t>мониторинга качества дошкольного образования</w:t>
      </w:r>
      <w:r w:rsidR="007C39C1" w:rsidRPr="00C43A0C">
        <w:rPr>
          <w:sz w:val="24"/>
          <w:szCs w:val="24"/>
        </w:rPr>
        <w:t xml:space="preserve"> </w:t>
      </w:r>
      <w:r w:rsidRPr="00C43A0C">
        <w:rPr>
          <w:sz w:val="24"/>
          <w:szCs w:val="24"/>
        </w:rPr>
        <w:t xml:space="preserve">– </w:t>
      </w:r>
      <w:r w:rsidR="007C39C1" w:rsidRPr="009B1EEE">
        <w:rPr>
          <w:sz w:val="24"/>
          <w:szCs w:val="24"/>
        </w:rPr>
        <w:t>установить соответствие качества дошкольного образования в ДОО действующему законодательству РФ в сфере образования, создание единых ориентиров и надежной доказательной базы для целостной системы обеспечения и постоянного совершенствования качества дошкольного образования</w:t>
      </w:r>
      <w:r w:rsidRPr="00C43A0C">
        <w:rPr>
          <w:spacing w:val="2"/>
          <w:sz w:val="24"/>
          <w:szCs w:val="24"/>
          <w:shd w:val="clear" w:color="auto" w:fill="FFFFFF"/>
        </w:rPr>
        <w:t>.</w:t>
      </w:r>
    </w:p>
    <w:p w:rsidR="00C43A0C" w:rsidRPr="00C43A0C" w:rsidRDefault="00C43A0C" w:rsidP="00C43A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3A0C">
        <w:rPr>
          <w:rFonts w:ascii="Times New Roman" w:hAnsi="Times New Roman"/>
          <w:sz w:val="24"/>
          <w:szCs w:val="24"/>
        </w:rPr>
        <w:t>Задачи:</w:t>
      </w:r>
    </w:p>
    <w:p w:rsidR="007C39C1" w:rsidRPr="009B1EEE" w:rsidRDefault="007C39C1" w:rsidP="007C3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EE">
        <w:rPr>
          <w:rFonts w:ascii="Times New Roman" w:hAnsi="Times New Roman" w:cs="Times New Roman"/>
          <w:sz w:val="24"/>
          <w:szCs w:val="24"/>
        </w:rPr>
        <w:t>-</w:t>
      </w:r>
      <w:r w:rsidRPr="009B1EEE">
        <w:rPr>
          <w:rFonts w:ascii="Times New Roman" w:hAnsi="Times New Roman" w:cs="Times New Roman"/>
          <w:sz w:val="24"/>
          <w:szCs w:val="24"/>
        </w:rPr>
        <w:softHyphen/>
        <w:t xml:space="preserve"> формирование механизма единой системы сбора, обработки и хранения информации о состоянии качества образования в ДОО; </w:t>
      </w:r>
      <w:r w:rsidRPr="009B1EEE">
        <w:rPr>
          <w:rFonts w:ascii="Times New Roman" w:hAnsi="Times New Roman" w:cs="Times New Roman"/>
          <w:sz w:val="24"/>
          <w:szCs w:val="24"/>
        </w:rPr>
        <w:softHyphen/>
      </w:r>
    </w:p>
    <w:p w:rsidR="007C39C1" w:rsidRPr="009B1EEE" w:rsidRDefault="007C39C1" w:rsidP="0090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EEE">
        <w:rPr>
          <w:rFonts w:ascii="Times New Roman" w:hAnsi="Times New Roman" w:cs="Times New Roman"/>
          <w:sz w:val="24"/>
          <w:szCs w:val="24"/>
        </w:rPr>
        <w:t>- 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 устранение эффекта неполноты и неточности информации о качестве образования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C43A0C" w:rsidRPr="00C43A0C" w:rsidRDefault="00C43A0C" w:rsidP="0090172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C43A0C">
        <w:rPr>
          <w:sz w:val="24"/>
          <w:szCs w:val="24"/>
        </w:rPr>
        <w:t xml:space="preserve"> 1.2. Показатели, используемые в системе </w:t>
      </w:r>
      <w:r w:rsidR="00901729">
        <w:rPr>
          <w:sz w:val="24"/>
          <w:szCs w:val="24"/>
        </w:rPr>
        <w:t>мониторинга качества дошкольного образования</w:t>
      </w:r>
      <w:r w:rsidRPr="00C43A0C">
        <w:rPr>
          <w:sz w:val="24"/>
          <w:szCs w:val="24"/>
        </w:rPr>
        <w:t xml:space="preserve">: </w:t>
      </w:r>
    </w:p>
    <w:p w:rsidR="00DF674B" w:rsidRDefault="00DF674B"/>
    <w:tbl>
      <w:tblPr>
        <w:tblStyle w:val="a3"/>
        <w:tblW w:w="0" w:type="auto"/>
        <w:tblInd w:w="-289" w:type="dxa"/>
        <w:tblLayout w:type="fixed"/>
        <w:tblLook w:val="04A0"/>
      </w:tblPr>
      <w:tblGrid>
        <w:gridCol w:w="2127"/>
        <w:gridCol w:w="2693"/>
        <w:gridCol w:w="1985"/>
        <w:gridCol w:w="2829"/>
      </w:tblGrid>
      <w:tr w:rsidR="00F10311" w:rsidTr="00451F52">
        <w:tc>
          <w:tcPr>
            <w:tcW w:w="2127" w:type="dxa"/>
          </w:tcPr>
          <w:p w:rsidR="00F10311" w:rsidRPr="00F82708" w:rsidRDefault="00F10311">
            <w:pPr>
              <w:rPr>
                <w:rFonts w:ascii="Times New Roman" w:hAnsi="Times New Roman" w:cs="Times New Roman"/>
              </w:rPr>
            </w:pPr>
            <w:r w:rsidRPr="00F8270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693" w:type="dxa"/>
          </w:tcPr>
          <w:p w:rsidR="00F10311" w:rsidRPr="00F82708" w:rsidRDefault="00F10311">
            <w:pPr>
              <w:rPr>
                <w:rFonts w:ascii="Times New Roman" w:hAnsi="Times New Roman" w:cs="Times New Roman"/>
              </w:rPr>
            </w:pPr>
            <w:r w:rsidRPr="00F8270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985" w:type="dxa"/>
          </w:tcPr>
          <w:p w:rsidR="00F10311" w:rsidRPr="00F82708" w:rsidRDefault="00F10311">
            <w:pPr>
              <w:rPr>
                <w:rFonts w:ascii="Times New Roman" w:hAnsi="Times New Roman" w:cs="Times New Roman"/>
              </w:rPr>
            </w:pPr>
            <w:r w:rsidRPr="00F82708">
              <w:rPr>
                <w:rFonts w:ascii="Times New Roman" w:hAnsi="Times New Roman" w:cs="Times New Roman"/>
              </w:rPr>
              <w:t>Подтверждающие документы на уровне ДОУ</w:t>
            </w:r>
          </w:p>
        </w:tc>
        <w:tc>
          <w:tcPr>
            <w:tcW w:w="2829" w:type="dxa"/>
          </w:tcPr>
          <w:p w:rsidR="00F10311" w:rsidRPr="00F82708" w:rsidRDefault="00F10311">
            <w:pPr>
              <w:rPr>
                <w:rFonts w:ascii="Times New Roman" w:hAnsi="Times New Roman" w:cs="Times New Roman"/>
              </w:rPr>
            </w:pPr>
            <w:r w:rsidRPr="00F82708">
              <w:rPr>
                <w:rFonts w:ascii="Times New Roman" w:hAnsi="Times New Roman" w:cs="Times New Roman"/>
              </w:rPr>
              <w:t>Подтверждающие документы на муниципальном уровне</w:t>
            </w:r>
          </w:p>
        </w:tc>
      </w:tr>
      <w:tr w:rsidR="00F10311" w:rsidTr="00451F52">
        <w:tc>
          <w:tcPr>
            <w:tcW w:w="2127" w:type="dxa"/>
          </w:tcPr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по повышению качества образовательных программ дошкольного образования</w:t>
            </w:r>
          </w:p>
          <w:p w:rsidR="00F10311" w:rsidRPr="00034BC7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(Наличие) Использование вариативных образовательных программ ДО.</w:t>
            </w:r>
          </w:p>
          <w:p w:rsidR="00F10311" w:rsidRDefault="00F10311" w:rsidP="00034BC7">
            <w:pPr>
              <w:rPr>
                <w:rFonts w:ascii="Times New Roman" w:hAnsi="Times New Roman" w:cs="Times New Roman"/>
                <w:bCs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Процентное соотношение ООП ДОО по идеологическим, психолого-</w:t>
            </w:r>
            <w:r w:rsidR="00DC4F80" w:rsidRPr="00034BC7">
              <w:rPr>
                <w:rFonts w:ascii="Times New Roman" w:hAnsi="Times New Roman" w:cs="Times New Roman"/>
                <w:bCs/>
              </w:rPr>
              <w:t>педагогическим установкам</w:t>
            </w:r>
            <w:r w:rsidRPr="00034BC7">
              <w:rPr>
                <w:rFonts w:ascii="Times New Roman" w:hAnsi="Times New Roman" w:cs="Times New Roman"/>
                <w:bCs/>
              </w:rPr>
              <w:t>, ценностям развития детей.</w:t>
            </w:r>
          </w:p>
          <w:p w:rsidR="00D75BB5" w:rsidRPr="00D75BB5" w:rsidRDefault="00D75BB5" w:rsidP="00034BC7">
            <w:pPr>
              <w:rPr>
                <w:rFonts w:ascii="Times New Roman" w:hAnsi="Times New Roman" w:cs="Times New Roman"/>
                <w:bCs/>
              </w:rPr>
            </w:pPr>
            <w:r w:rsidRPr="00D75BB5">
              <w:rPr>
                <w:rFonts w:ascii="Times New Roman" w:hAnsi="Times New Roman" w:cs="Times New Roman"/>
                <w:bCs/>
              </w:rPr>
              <w:t>-</w:t>
            </w:r>
            <w:r w:rsidRPr="00D75BB5">
              <w:rPr>
                <w:rFonts w:ascii="Times New Roman" w:hAnsi="Times New Roman" w:cs="Times New Roman"/>
              </w:rPr>
              <w:t xml:space="preserve"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</w:t>
            </w:r>
            <w:r w:rsidRPr="00D75BB5">
              <w:rPr>
                <w:rFonts w:ascii="Times New Roman" w:hAnsi="Times New Roman" w:cs="Times New Roman"/>
              </w:rPr>
              <w:lastRenderedPageBreak/>
              <w:t>спецификой национальных, социокультурных и иных условий, в которых осуществляется образовательная деятельность);</w:t>
            </w:r>
          </w:p>
          <w:p w:rsidR="0028758C" w:rsidRDefault="0028758C" w:rsidP="0028758C">
            <w:pPr>
              <w:rPr>
                <w:rFonts w:ascii="Times New Roman" w:hAnsi="Times New Roman" w:cs="Times New Roman"/>
              </w:rPr>
            </w:pPr>
            <w:r w:rsidRPr="0028758C">
              <w:rPr>
                <w:rFonts w:ascii="Times New Roman" w:hAnsi="Times New Roman" w:cs="Times New Roman"/>
                <w:bCs/>
              </w:rPr>
              <w:t>-</w:t>
            </w:r>
            <w:r w:rsidRPr="0028758C">
              <w:rPr>
                <w:rFonts w:ascii="Times New Roman" w:hAnsi="Times New Roman" w:cs="Times New Roman"/>
              </w:rPr>
              <w:t xml:space="preserve">Показатели соответствия ООП ДО требованиям ФГОС ДО: </w:t>
            </w:r>
          </w:p>
          <w:p w:rsidR="0028758C" w:rsidRDefault="0028758C" w:rsidP="0028758C">
            <w:pPr>
              <w:rPr>
                <w:rFonts w:ascii="Times New Roman" w:hAnsi="Times New Roman" w:cs="Times New Roman"/>
              </w:rPr>
            </w:pPr>
            <w:r w:rsidRPr="0028758C">
              <w:rPr>
                <w:rFonts w:ascii="Times New Roman" w:hAnsi="Times New Roman" w:cs="Times New Roman"/>
              </w:rPr>
              <w:t xml:space="preserve">- наличие ООП ДО, АОП ДО - </w:t>
            </w:r>
            <w:r>
              <w:rPr>
                <w:rFonts w:ascii="Times New Roman" w:hAnsi="Times New Roman" w:cs="Times New Roman"/>
              </w:rPr>
              <w:t xml:space="preserve">структурные компоненты ООП ДО; </w:t>
            </w:r>
          </w:p>
          <w:p w:rsidR="0028758C" w:rsidRDefault="0028758C" w:rsidP="00287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8758C">
              <w:rPr>
                <w:rFonts w:ascii="Times New Roman" w:hAnsi="Times New Roman" w:cs="Times New Roman"/>
              </w:rPr>
              <w:t xml:space="preserve"> учет возрастных и индивидуальных особенностей детского контингента; </w:t>
            </w:r>
          </w:p>
          <w:p w:rsidR="0028758C" w:rsidRPr="0028758C" w:rsidRDefault="0028758C" w:rsidP="0028758C">
            <w:pPr>
              <w:rPr>
                <w:rFonts w:ascii="Times New Roman" w:hAnsi="Times New Roman" w:cs="Times New Roman"/>
                <w:bCs/>
              </w:rPr>
            </w:pPr>
            <w:r w:rsidRPr="0028758C">
              <w:rPr>
                <w:rFonts w:ascii="Times New Roman" w:hAnsi="Times New Roman" w:cs="Times New Roman"/>
              </w:rPr>
              <w:t>- 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      </w:r>
          </w:p>
          <w:p w:rsidR="009343C2" w:rsidRPr="00034BC7" w:rsidRDefault="009343C2" w:rsidP="0028758C">
            <w:pPr>
              <w:rPr>
                <w:rFonts w:ascii="Times New Roman" w:hAnsi="Times New Roman" w:cs="Times New Roman"/>
              </w:rPr>
            </w:pPr>
            <w:r w:rsidRPr="0028758C">
              <w:rPr>
                <w:rFonts w:ascii="Times New Roman" w:hAnsi="Times New Roman" w:cs="Times New Roman"/>
                <w:bCs/>
              </w:rPr>
              <w:t>-</w:t>
            </w:r>
            <w:r w:rsidRPr="0028758C">
              <w:rPr>
                <w:rFonts w:ascii="Times New Roman" w:hAnsi="Times New Roman" w:cs="Times New Roman"/>
              </w:rPr>
              <w:t>наличие</w:t>
            </w:r>
            <w:r w:rsidRPr="009343C2">
              <w:rPr>
                <w:rFonts w:ascii="Times New Roman" w:hAnsi="Times New Roman" w:cs="Times New Roman"/>
              </w:rPr>
              <w:t xml:space="preserve"> комплекса пособий (для педагогов, родителей, детей), обеспечивающих реализацию обязательной части Программы;</w:t>
            </w:r>
          </w:p>
          <w:p w:rsidR="00F10311" w:rsidRDefault="00F10311" w:rsidP="00034BC7">
            <w:pPr>
              <w:rPr>
                <w:rFonts w:ascii="Times New Roman" w:hAnsi="Times New Roman" w:cs="Times New Roman"/>
                <w:bCs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 Полнота методического обеспечения ООП;</w:t>
            </w:r>
          </w:p>
          <w:p w:rsidR="009343C2" w:rsidRPr="00034BC7" w:rsidRDefault="009343C2" w:rsidP="009343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9343C2">
              <w:rPr>
                <w:rFonts w:ascii="Times New Roman" w:hAnsi="Times New Roman" w:cs="Times New Roman"/>
              </w:rPr>
              <w:t>наличие организационно-методического сопровождения процесса реализации ОП ДО;</w:t>
            </w:r>
          </w:p>
          <w:p w:rsidR="00F10311" w:rsidRDefault="00F10311" w:rsidP="00034BC7">
            <w:pPr>
              <w:rPr>
                <w:rFonts w:ascii="Times New Roman" w:hAnsi="Times New Roman" w:cs="Times New Roman"/>
                <w:bCs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Укомплектованность печатными и электронными информационными- образовательными ресурсами.</w:t>
            </w:r>
          </w:p>
          <w:p w:rsidR="00E55BEE" w:rsidRPr="00E55BEE" w:rsidRDefault="00E55BEE" w:rsidP="00034BC7">
            <w:pPr>
              <w:rPr>
                <w:rFonts w:ascii="Times New Roman" w:hAnsi="Times New Roman" w:cs="Times New Roman"/>
              </w:rPr>
            </w:pPr>
            <w:r w:rsidRPr="00E55BEE">
              <w:rPr>
                <w:rFonts w:ascii="Times New Roman" w:hAnsi="Times New Roman" w:cs="Times New Roman"/>
                <w:bCs/>
              </w:rPr>
              <w:t>-</w:t>
            </w:r>
            <w:r w:rsidRPr="00E55BEE">
              <w:rPr>
                <w:rFonts w:ascii="Times New Roman" w:hAnsi="Times New Roman" w:cs="Times New Roman"/>
              </w:rPr>
              <w:t>– доля ДОО, в которых разработаны и реализуются образовательные программы дошкольного образования, соответствующие требованиям ФГОС ДО к структуре и содержанию образовательных программ дошкольного образования;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lastRenderedPageBreak/>
              <w:t>- Доля детей, пользующихся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бесплатным образовательными услугами;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Доля детей, пользующихся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 xml:space="preserve"> платными дополнительными образовательными услугами;</w:t>
            </w:r>
          </w:p>
          <w:p w:rsidR="00F10311" w:rsidRDefault="00F10311" w:rsidP="00034BC7">
            <w:pPr>
              <w:rPr>
                <w:rFonts w:ascii="Times New Roman" w:hAnsi="Times New Roman" w:cs="Times New Roman"/>
                <w:bCs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Количество детей, не являющихся воспитанниками данной ДОУ, пользующихся бесплатными дополнительными образовательными услугами, данной ДОО.</w:t>
            </w:r>
          </w:p>
          <w:p w:rsidR="00E51EF8" w:rsidRDefault="00F10311" w:rsidP="00034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B1EB0">
              <w:rPr>
                <w:rFonts w:ascii="Times New Roman" w:hAnsi="Times New Roman" w:cs="Times New Roman"/>
              </w:rPr>
              <w:t xml:space="preserve">Направленность Программы: </w:t>
            </w:r>
            <w:r w:rsidRPr="002B1EB0">
              <w:rPr>
                <w:rFonts w:ascii="Times New Roman" w:hAnsi="Times New Roman" w:cs="Times New Roman"/>
              </w:rPr>
              <w:softHyphen/>
              <w:t xml:space="preserve"> на формирование у детей общей культуры; </w:t>
            </w:r>
            <w:r w:rsidRPr="002B1EB0">
              <w:rPr>
                <w:rFonts w:ascii="Times New Roman" w:hAnsi="Times New Roman" w:cs="Times New Roman"/>
              </w:rPr>
              <w:softHyphen/>
              <w:t xml:space="preserve"> развитие физических, интеллектуальных и личностных качеств; </w:t>
            </w:r>
            <w:r w:rsidRPr="002B1EB0">
              <w:rPr>
                <w:rFonts w:ascii="Times New Roman" w:hAnsi="Times New Roman" w:cs="Times New Roman"/>
              </w:rPr>
              <w:softHyphen/>
              <w:t xml:space="preserve"> формирование предпосылок учебной деятельности; </w:t>
            </w:r>
            <w:r w:rsidRPr="002B1EB0">
              <w:rPr>
                <w:rFonts w:ascii="Times New Roman" w:hAnsi="Times New Roman" w:cs="Times New Roman"/>
              </w:rPr>
              <w:softHyphen/>
              <w:t xml:space="preserve"> сохранение и укрепление здоровья; </w:t>
            </w:r>
            <w:r w:rsidRPr="002B1EB0">
              <w:rPr>
                <w:rFonts w:ascii="Times New Roman" w:hAnsi="Times New Roman" w:cs="Times New Roman"/>
              </w:rPr>
              <w:softHyphen/>
              <w:t xml:space="preserve"> коррекцию недостатков в физическом и (или) психическом развитии</w:t>
            </w:r>
          </w:p>
          <w:p w:rsidR="00F10311" w:rsidRDefault="00021745" w:rsidP="00034BC7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1;</w:t>
            </w:r>
            <w:r w:rsidR="00F10311" w:rsidRPr="002B1EB0">
              <w:rPr>
                <w:rFonts w:ascii="Times New Roman" w:hAnsi="Times New Roman" w:cs="Times New Roman"/>
              </w:rPr>
              <w:t xml:space="preserve"> </w:t>
            </w:r>
            <w:r w:rsidR="00F10311" w:rsidRPr="002B1EB0">
              <w:rPr>
                <w:rFonts w:ascii="Times New Roman" w:hAnsi="Times New Roman" w:cs="Times New Roman"/>
              </w:rPr>
              <w:softHyphen/>
              <w:t xml:space="preserve"> обеспечение позитивной социализации детей и их социальной успешности</w:t>
            </w:r>
          </w:p>
          <w:p w:rsidR="00D75BB5" w:rsidRPr="00D75BB5" w:rsidRDefault="00D75BB5" w:rsidP="00034BC7">
            <w:pPr>
              <w:rPr>
                <w:rFonts w:ascii="Times New Roman" w:hAnsi="Times New Roman" w:cs="Times New Roman"/>
              </w:rPr>
            </w:pPr>
            <w:r w:rsidRPr="00D75BB5">
              <w:rPr>
                <w:rFonts w:ascii="Times New Roman" w:hAnsi="Times New Roman" w:cs="Times New Roman"/>
              </w:rPr>
              <w:t>-- наблюдение за процессом взаимодействия всех участников образовательных отношений</w:t>
            </w:r>
          </w:p>
          <w:p w:rsidR="00F10311" w:rsidRPr="00034BC7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8758C" w:rsidRDefault="0028758C" w:rsidP="00034BC7">
            <w:pPr>
              <w:rPr>
                <w:rFonts w:ascii="Times New Roman" w:hAnsi="Times New Roman" w:cs="Times New Roman"/>
                <w:bCs/>
              </w:rPr>
            </w:pPr>
          </w:p>
          <w:p w:rsidR="00F10311" w:rsidRDefault="00BD6CAC" w:rsidP="00034B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Аналитическая справка</w:t>
            </w:r>
          </w:p>
          <w:p w:rsidR="00F040E4" w:rsidRDefault="00F040E4" w:rsidP="00034B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Основные образовательные программы ДОУ</w:t>
            </w:r>
          </w:p>
          <w:p w:rsidR="00F00B41" w:rsidRPr="00F00B41" w:rsidRDefault="00F00B41" w:rsidP="00034B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Перечень образовательных, вариативных программ</w:t>
            </w:r>
          </w:p>
          <w:p w:rsidR="00F040E4" w:rsidRDefault="00F040E4" w:rsidP="00034B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-перечень методического обеспечения </w:t>
            </w:r>
          </w:p>
          <w:p w:rsidR="00F040E4" w:rsidRDefault="00F040E4" w:rsidP="00034B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Информация по количеству </w:t>
            </w:r>
            <w:r w:rsidR="006A5B46">
              <w:rPr>
                <w:rFonts w:ascii="Times New Roman" w:hAnsi="Times New Roman" w:cs="Times New Roman"/>
                <w:bCs/>
              </w:rPr>
              <w:t>детей,</w:t>
            </w:r>
            <w:r>
              <w:rPr>
                <w:rFonts w:ascii="Times New Roman" w:hAnsi="Times New Roman" w:cs="Times New Roman"/>
                <w:bCs/>
              </w:rPr>
              <w:t xml:space="preserve"> охваченных дополнительным образованием</w:t>
            </w:r>
          </w:p>
          <w:p w:rsidR="00F040E4" w:rsidRPr="00034BC7" w:rsidRDefault="00F040E4" w:rsidP="00034BC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приказ  и дорожная карта по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реализации ФГОС</w:t>
            </w:r>
          </w:p>
        </w:tc>
        <w:tc>
          <w:tcPr>
            <w:tcW w:w="2829" w:type="dxa"/>
          </w:tcPr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lastRenderedPageBreak/>
              <w:t>- Проект приказа о назначении муниципальных координаторов и экспертов, ответственных по направлениям;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 xml:space="preserve">- Программа или концепция оценки качества дошкольного </w:t>
            </w:r>
            <w:r w:rsidR="00DC4F80" w:rsidRPr="00034BC7">
              <w:rPr>
                <w:rFonts w:ascii="Times New Roman" w:hAnsi="Times New Roman" w:cs="Times New Roman"/>
                <w:bCs/>
              </w:rPr>
              <w:t>образования муниципального</w:t>
            </w:r>
            <w:r w:rsidRPr="00034BC7">
              <w:rPr>
                <w:rFonts w:ascii="Times New Roman" w:hAnsi="Times New Roman" w:cs="Times New Roman"/>
                <w:bCs/>
              </w:rPr>
              <w:t xml:space="preserve"> района (цели, задачи, объекты мониторинга по направлениям, показатели оценки);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Приказ об утверждении и протокол рассмотрения Концепции;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 xml:space="preserve">- Приказ о проведении мониторинга, информационные письма </w:t>
            </w:r>
            <w:r w:rsidRPr="00034BC7">
              <w:rPr>
                <w:rFonts w:ascii="Times New Roman" w:hAnsi="Times New Roman" w:cs="Times New Roman"/>
                <w:bCs/>
              </w:rPr>
              <w:lastRenderedPageBreak/>
              <w:t>ОО (с указанием сроков и ответственных);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Аналитическая справка по результатам мониторинга, рассмотренная на заседании советов;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Адресные рекомендации по результатам мониторинга руководителям ОО, ответственным по направлениям;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>- Программа или Дорожная карта мероприятий, принятая по результатам мониторинга;</w:t>
            </w:r>
          </w:p>
          <w:p w:rsidR="00F10311" w:rsidRPr="00034BC7" w:rsidRDefault="00F10311" w:rsidP="00034BC7">
            <w:pPr>
              <w:rPr>
                <w:rFonts w:ascii="Times New Roman" w:hAnsi="Times New Roman" w:cs="Times New Roman"/>
              </w:rPr>
            </w:pPr>
            <w:r w:rsidRPr="00034BC7">
              <w:rPr>
                <w:rFonts w:ascii="Times New Roman" w:hAnsi="Times New Roman" w:cs="Times New Roman"/>
                <w:bCs/>
              </w:rPr>
              <w:t xml:space="preserve">- Нормативные документы по поощрениям, замечаниям и по их </w:t>
            </w:r>
            <w:r w:rsidR="00DC4F80" w:rsidRPr="00034BC7">
              <w:rPr>
                <w:rFonts w:ascii="Times New Roman" w:hAnsi="Times New Roman" w:cs="Times New Roman"/>
                <w:bCs/>
              </w:rPr>
              <w:t>устранению со</w:t>
            </w:r>
            <w:r w:rsidRPr="00034BC7">
              <w:rPr>
                <w:rFonts w:ascii="Times New Roman" w:hAnsi="Times New Roman" w:cs="Times New Roman"/>
                <w:bCs/>
              </w:rPr>
              <w:t xml:space="preserve"> сроками по результат.</w:t>
            </w:r>
          </w:p>
          <w:p w:rsidR="00F10311" w:rsidRPr="00034BC7" w:rsidRDefault="00F10311">
            <w:pPr>
              <w:rPr>
                <w:rFonts w:ascii="Times New Roman" w:hAnsi="Times New Roman" w:cs="Times New Roman"/>
              </w:rPr>
            </w:pPr>
          </w:p>
        </w:tc>
      </w:tr>
      <w:tr w:rsidR="00F10311" w:rsidTr="00451F52">
        <w:tc>
          <w:tcPr>
            <w:tcW w:w="2127" w:type="dxa"/>
          </w:tcPr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lastRenderedPageBreak/>
              <w:t xml:space="preserve">по повышению качества содержания образовательной деятельности в дошкольных образовательных организациях (социально-коммуникативное развитие, познавательное </w:t>
            </w:r>
            <w:r w:rsidRPr="007D2D00">
              <w:rPr>
                <w:rFonts w:ascii="Times New Roman" w:hAnsi="Times New Roman" w:cs="Times New Roman"/>
              </w:rPr>
              <w:lastRenderedPageBreak/>
              <w:t>развитие, речевое развитие, художественно-эстетическое развитие, физическое развитие)</w:t>
            </w:r>
          </w:p>
          <w:p w:rsidR="00F10311" w:rsidRPr="007D2D00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05D9B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lastRenderedPageBreak/>
              <w:t>- Наличие комплексно-тематического планирования, которое имеет свое отражение во всех развивающих центрах;</w:t>
            </w:r>
          </w:p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t>- Наличие центров по пяти основным образовательным областям;</w:t>
            </w:r>
          </w:p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t>- Участие детей в конкурсах и</w:t>
            </w:r>
          </w:p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lastRenderedPageBreak/>
              <w:t>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мероприятиях;</w:t>
            </w:r>
          </w:p>
          <w:p w:rsidR="00F10311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t>- Наличие педагогического наблюдения за развитием ребенка.</w:t>
            </w:r>
          </w:p>
          <w:p w:rsidR="0009337A" w:rsidRPr="007D2D00" w:rsidRDefault="0009337A" w:rsidP="007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09337A">
              <w:rPr>
                <w:rFonts w:ascii="Times New Roman" w:hAnsi="Times New Roman" w:cs="Times New Roman"/>
              </w:rPr>
              <w:t>уровень профессиональных компетенций педагогов</w:t>
            </w:r>
            <w:r>
              <w:rPr>
                <w:rFonts w:ascii="Times New Roman" w:hAnsi="Times New Roman" w:cs="Times New Roman"/>
              </w:rPr>
              <w:t xml:space="preserve"> по образовательным областям</w:t>
            </w:r>
          </w:p>
          <w:p w:rsidR="00F10311" w:rsidRPr="007D2D00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11" w:rsidRDefault="00057121" w:rsidP="007D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-основные образовательные программы дошкольных учреждений;</w:t>
            </w:r>
          </w:p>
          <w:p w:rsidR="00035477" w:rsidRPr="00035477" w:rsidRDefault="00035477" w:rsidP="00035477">
            <w:pPr>
              <w:rPr>
                <w:rFonts w:ascii="Times New Roman" w:hAnsi="Times New Roman" w:cs="Times New Roman"/>
              </w:rPr>
            </w:pPr>
            <w:r w:rsidRPr="00035477">
              <w:rPr>
                <w:rFonts w:ascii="Times New Roman" w:hAnsi="Times New Roman" w:cs="Times New Roman"/>
              </w:rPr>
              <w:t>-о</w:t>
            </w:r>
            <w:r w:rsidR="00F26B5A" w:rsidRPr="00035477">
              <w:rPr>
                <w:rFonts w:ascii="Times New Roman" w:hAnsi="Times New Roman" w:cs="Times New Roman"/>
              </w:rPr>
              <w:t>бследование профессионального ма</w:t>
            </w:r>
            <w:r w:rsidRPr="00035477">
              <w:rPr>
                <w:rFonts w:ascii="Times New Roman" w:hAnsi="Times New Roman" w:cs="Times New Roman"/>
              </w:rPr>
              <w:t>стерства воспитателей в соответ</w:t>
            </w:r>
            <w:r w:rsidR="00F26B5A" w:rsidRPr="00035477">
              <w:rPr>
                <w:rFonts w:ascii="Times New Roman" w:hAnsi="Times New Roman" w:cs="Times New Roman"/>
              </w:rPr>
              <w:t>ствии с «Картой профессиональног</w:t>
            </w:r>
            <w:r w:rsidR="00F26B5A" w:rsidRPr="00035477">
              <w:rPr>
                <w:rFonts w:ascii="Times New Roman" w:hAnsi="Times New Roman" w:cs="Times New Roman"/>
              </w:rPr>
              <w:lastRenderedPageBreak/>
              <w:t xml:space="preserve">о мастерства». </w:t>
            </w:r>
          </w:p>
          <w:p w:rsidR="00035477" w:rsidRPr="00035477" w:rsidRDefault="00035477" w:rsidP="00035477">
            <w:pPr>
              <w:rPr>
                <w:rFonts w:ascii="Times New Roman" w:hAnsi="Times New Roman" w:cs="Times New Roman"/>
              </w:rPr>
            </w:pPr>
            <w:r w:rsidRPr="00035477">
              <w:rPr>
                <w:rFonts w:ascii="Times New Roman" w:hAnsi="Times New Roman" w:cs="Times New Roman"/>
              </w:rPr>
              <w:t>-анализ самообразования воспитателей</w:t>
            </w:r>
          </w:p>
          <w:p w:rsidR="00057121" w:rsidRDefault="00035477" w:rsidP="00035477">
            <w:pPr>
              <w:rPr>
                <w:rFonts w:ascii="Times New Roman" w:hAnsi="Times New Roman" w:cs="Times New Roman"/>
              </w:rPr>
            </w:pPr>
            <w:r w:rsidRPr="000354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</w:t>
            </w:r>
            <w:r w:rsidR="00F26B5A" w:rsidRPr="00035477">
              <w:rPr>
                <w:rFonts w:ascii="Times New Roman" w:hAnsi="Times New Roman" w:cs="Times New Roman"/>
              </w:rPr>
              <w:t>нализ предметно-развивающей среды в группе (с точки зрения компетентности воспитателя при ее создании</w:t>
            </w:r>
            <w:r w:rsidRPr="00035477">
              <w:rPr>
                <w:rFonts w:ascii="Times New Roman" w:hAnsi="Times New Roman" w:cs="Times New Roman"/>
              </w:rPr>
              <w:t xml:space="preserve"> по областям</w:t>
            </w:r>
            <w:r w:rsidR="00F26B5A" w:rsidRPr="00035477">
              <w:rPr>
                <w:rFonts w:ascii="Times New Roman" w:hAnsi="Times New Roman" w:cs="Times New Roman"/>
              </w:rPr>
              <w:t>)</w:t>
            </w:r>
          </w:p>
          <w:p w:rsidR="00DC4F80" w:rsidRPr="00035477" w:rsidRDefault="00DC4F80" w:rsidP="00035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база </w:t>
            </w:r>
            <w:r w:rsidR="00B21781">
              <w:rPr>
                <w:rFonts w:ascii="Times New Roman" w:hAnsi="Times New Roman" w:cs="Times New Roman"/>
              </w:rPr>
              <w:t>данных участия детей на мероприятиях</w:t>
            </w:r>
          </w:p>
        </w:tc>
        <w:tc>
          <w:tcPr>
            <w:tcW w:w="2829" w:type="dxa"/>
          </w:tcPr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lastRenderedPageBreak/>
              <w:t>- Аналитическая справка по результатам мониторинга, рассмотренная на заседании советов;</w:t>
            </w:r>
          </w:p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t>- Адресные рекомендации по результатам мониторинга руководителям ОО, ответственным по направлениям;</w:t>
            </w:r>
          </w:p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t xml:space="preserve">- Программа или Дорожная </w:t>
            </w:r>
            <w:r w:rsidRPr="007D2D00">
              <w:rPr>
                <w:rFonts w:ascii="Times New Roman" w:hAnsi="Times New Roman" w:cs="Times New Roman"/>
              </w:rPr>
              <w:lastRenderedPageBreak/>
              <w:t>карта мероприятий, принятая по результатам мониторинга;</w:t>
            </w:r>
          </w:p>
          <w:p w:rsidR="00F10311" w:rsidRPr="007D2D00" w:rsidRDefault="00F10311" w:rsidP="007D2D00">
            <w:pPr>
              <w:rPr>
                <w:rFonts w:ascii="Times New Roman" w:hAnsi="Times New Roman" w:cs="Times New Roman"/>
              </w:rPr>
            </w:pPr>
            <w:r w:rsidRPr="007D2D00">
              <w:rPr>
                <w:rFonts w:ascii="Times New Roman" w:hAnsi="Times New Roman" w:cs="Times New Roman"/>
              </w:rPr>
              <w:t>- Нормативные документы по поощрениям, замечаниям и по их устранению со сроками по результат.</w:t>
            </w:r>
          </w:p>
          <w:p w:rsidR="00F10311" w:rsidRPr="007D2D00" w:rsidRDefault="00F10311">
            <w:pPr>
              <w:rPr>
                <w:rFonts w:ascii="Times New Roman" w:hAnsi="Times New Roman" w:cs="Times New Roman"/>
              </w:rPr>
            </w:pPr>
          </w:p>
        </w:tc>
      </w:tr>
      <w:tr w:rsidR="00F10311" w:rsidTr="00451F52">
        <w:tc>
          <w:tcPr>
            <w:tcW w:w="2127" w:type="dxa"/>
          </w:tcPr>
          <w:p w:rsidR="00F10311" w:rsidRPr="008778EB" w:rsidRDefault="00F10311">
            <w:pPr>
              <w:rPr>
                <w:rFonts w:ascii="Times New Roman" w:hAnsi="Times New Roman" w:cs="Times New Roman"/>
              </w:rPr>
            </w:pPr>
            <w:r w:rsidRPr="008778EB">
              <w:rPr>
                <w:rFonts w:ascii="Times New Roman" w:hAnsi="Times New Roman" w:cs="Times New Roman"/>
              </w:rPr>
              <w:lastRenderedPageBreak/>
              <w:t>по повышению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</w:t>
            </w:r>
          </w:p>
        </w:tc>
        <w:tc>
          <w:tcPr>
            <w:tcW w:w="2693" w:type="dxa"/>
          </w:tcPr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  <w:bCs/>
              </w:rPr>
              <w:t>Кадровые: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Укомплектованность педагогическими кадрами;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Образовательный ценз педагогических кадров;</w:t>
            </w:r>
          </w:p>
          <w:p w:rsidR="00F10311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Доля </w:t>
            </w:r>
            <w:proofErr w:type="spellStart"/>
            <w:r w:rsidRPr="00826AA5">
              <w:rPr>
                <w:rFonts w:ascii="Times New Roman" w:hAnsi="Times New Roman" w:cs="Times New Roman"/>
              </w:rPr>
              <w:t>пед</w:t>
            </w:r>
            <w:proofErr w:type="spellEnd"/>
            <w:r w:rsidRPr="00826AA5">
              <w:rPr>
                <w:rFonts w:ascii="Times New Roman" w:hAnsi="Times New Roman" w:cs="Times New Roman"/>
              </w:rPr>
              <w:t>. работников, п</w:t>
            </w:r>
            <w:r w:rsidR="00005D9B">
              <w:rPr>
                <w:rFonts w:ascii="Times New Roman" w:hAnsi="Times New Roman" w:cs="Times New Roman"/>
              </w:rPr>
              <w:t xml:space="preserve">рошедших повышение квалификации </w:t>
            </w:r>
            <w:r w:rsidRPr="00826AA5">
              <w:rPr>
                <w:rFonts w:ascii="Times New Roman" w:hAnsi="Times New Roman" w:cs="Times New Roman"/>
              </w:rPr>
              <w:t>педагогических кадров;</w:t>
            </w:r>
          </w:p>
          <w:p w:rsidR="00005D9B" w:rsidRPr="00826AA5" w:rsidRDefault="00005D9B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05D9B">
              <w:rPr>
                <w:rFonts w:ascii="Times New Roman" w:hAnsi="Times New Roman" w:cs="Times New Roman"/>
              </w:rPr>
              <w:t>доля молодых педагогов, охваченных мероприятиями в рамках проектов по поддержке молодых педагогов, от общего числа молодых педагогов;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Участие педагогов в улусных, республиканских, всероссийских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мероприятиях по презентации опыта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педагогов ДОУ.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Наличие участия в профессиональных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Сообществах;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Участие педагогов во всероссийских и международных конкурсах и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Фестивалях, выставках, конференциях, семинарах и </w:t>
            </w:r>
            <w:proofErr w:type="spellStart"/>
            <w:r w:rsidRPr="00826AA5">
              <w:rPr>
                <w:rFonts w:ascii="Times New Roman" w:hAnsi="Times New Roman" w:cs="Times New Roman"/>
              </w:rPr>
              <w:t>т.п</w:t>
            </w:r>
            <w:proofErr w:type="spellEnd"/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 </w:t>
            </w:r>
            <w:r w:rsidRPr="00826AA5">
              <w:rPr>
                <w:rFonts w:ascii="Times New Roman" w:hAnsi="Times New Roman" w:cs="Times New Roman"/>
                <w:bCs/>
              </w:rPr>
              <w:t>РППС: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-Организация пространства группы соответствует возрасту, </w:t>
            </w:r>
            <w:r w:rsidRPr="00826AA5">
              <w:rPr>
                <w:rFonts w:ascii="Times New Roman" w:hAnsi="Times New Roman" w:cs="Times New Roman"/>
              </w:rPr>
              <w:lastRenderedPageBreak/>
              <w:t xml:space="preserve">индивидуальным особенностям детей; 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-При организации пространства учитывается гендерная специфика; 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Наличие и разнообразие оборудования (оздоровительного, спортивного, игрового и т.д.); 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</w:t>
            </w:r>
            <w:r w:rsidR="00DC4F80" w:rsidRPr="00826AA5">
              <w:rPr>
                <w:rFonts w:ascii="Times New Roman" w:hAnsi="Times New Roman" w:cs="Times New Roman"/>
              </w:rPr>
              <w:t>Соответствие материалов</w:t>
            </w:r>
            <w:r w:rsidRPr="00826AA5">
              <w:rPr>
                <w:rFonts w:ascii="Times New Roman" w:hAnsi="Times New Roman" w:cs="Times New Roman"/>
              </w:rPr>
              <w:t xml:space="preserve"> и оборудования в группе для посещения детей ОВЗ;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Наличие центра экспериментирования в соответствии с возрастом;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Наличие в группе неоформленного игрового материала;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 - Наличие технических средств обучения в группе; 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Наличие материалов, отражающих региональный компонент;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Наличие полифункциональных ширм, перегородок и т.д. 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Использование продуктов детской и взрослой дизайн-деятельности для оформления макро-микросреды-имеется «стена творчества»; 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В группе выдержано зонирование пространства (выделены активная, рабочая, спокойная зоны);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В группе имеется пространство для уединения.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 xml:space="preserve">- </w:t>
            </w:r>
            <w:r w:rsidRPr="00826AA5">
              <w:rPr>
                <w:rFonts w:ascii="Times New Roman" w:hAnsi="Times New Roman" w:cs="Times New Roman"/>
                <w:bCs/>
              </w:rPr>
              <w:t>Психолого-педагогические: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  <w:bCs/>
              </w:rPr>
              <w:t xml:space="preserve">- </w:t>
            </w:r>
            <w:r w:rsidRPr="00826AA5">
              <w:rPr>
                <w:rFonts w:ascii="Times New Roman" w:hAnsi="Times New Roman" w:cs="Times New Roman"/>
              </w:rPr>
              <w:t>Наличие</w:t>
            </w:r>
            <w:r w:rsidRPr="00826AA5">
              <w:rPr>
                <w:rFonts w:ascii="Times New Roman" w:hAnsi="Times New Roman" w:cs="Times New Roman"/>
                <w:bCs/>
              </w:rPr>
              <w:t xml:space="preserve"> у</w:t>
            </w:r>
            <w:r w:rsidRPr="00826AA5">
              <w:rPr>
                <w:rFonts w:ascii="Times New Roman" w:hAnsi="Times New Roman" w:cs="Times New Roman"/>
              </w:rPr>
              <w:t xml:space="preserve">важительного отношения педагогов к человеческому достоинству детей, формирование и поддержка их положительной самооценки, уверенности в собственных </w:t>
            </w:r>
            <w:r w:rsidRPr="00826AA5">
              <w:rPr>
                <w:rFonts w:ascii="Times New Roman" w:hAnsi="Times New Roman" w:cs="Times New Roman"/>
              </w:rPr>
              <w:lastRenderedPageBreak/>
              <w:t>возможностях и способностях</w:t>
            </w:r>
          </w:p>
          <w:p w:rsidR="00F10311" w:rsidRPr="00826AA5" w:rsidRDefault="00F10311" w:rsidP="00B27DF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Отсутствие всех форм физического и психического насилия.</w:t>
            </w:r>
          </w:p>
          <w:p w:rsidR="00F10311" w:rsidRPr="00826AA5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C4F80" w:rsidRDefault="00D72BCE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база данных </w:t>
            </w:r>
          </w:p>
          <w:p w:rsidR="0023207A" w:rsidRDefault="0023207A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A5B46">
              <w:rPr>
                <w:rFonts w:ascii="Times New Roman" w:hAnsi="Times New Roman" w:cs="Times New Roman"/>
              </w:rPr>
              <w:t>приказ,</w:t>
            </w:r>
            <w:r>
              <w:rPr>
                <w:rFonts w:ascii="Times New Roman" w:hAnsi="Times New Roman" w:cs="Times New Roman"/>
              </w:rPr>
              <w:t xml:space="preserve"> Положение о методическом объединении педагогов ДОУ</w:t>
            </w:r>
          </w:p>
          <w:p w:rsidR="0023391E" w:rsidRDefault="0023391E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справки о проведенных семинарах</w:t>
            </w:r>
          </w:p>
          <w:p w:rsidR="0023391E" w:rsidRDefault="0023391E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-Положения  профессиональных конкурсов</w:t>
            </w:r>
          </w:p>
          <w:p w:rsidR="00B21781" w:rsidRDefault="00B21781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прохождения аттестации педагогов</w:t>
            </w:r>
          </w:p>
          <w:p w:rsidR="00B21781" w:rsidRDefault="00B21781" w:rsidP="00B27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 прохождения курсовой подготовкой</w:t>
            </w:r>
          </w:p>
          <w:p w:rsidR="00F10311" w:rsidRPr="008778EB" w:rsidRDefault="00D72BCE" w:rsidP="00B27DF5">
            <w:pPr>
              <w:rPr>
                <w:rFonts w:ascii="Times New Roman" w:hAnsi="Times New Roman" w:cs="Times New Roman"/>
              </w:rPr>
            </w:pPr>
            <w:r w:rsidRPr="0003547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</w:t>
            </w:r>
            <w:r w:rsidRPr="00035477">
              <w:rPr>
                <w:rFonts w:ascii="Times New Roman" w:hAnsi="Times New Roman" w:cs="Times New Roman"/>
              </w:rPr>
              <w:t>нализ предметно-развивающей среды в группе (с точки зрения компетентности воспитателя при ее создании по областям)</w:t>
            </w:r>
          </w:p>
        </w:tc>
        <w:tc>
          <w:tcPr>
            <w:tcW w:w="2829" w:type="dxa"/>
          </w:tcPr>
          <w:p w:rsidR="00F10311" w:rsidRPr="008778EB" w:rsidRDefault="00F10311" w:rsidP="00B27DF5">
            <w:pPr>
              <w:rPr>
                <w:rFonts w:ascii="Times New Roman" w:hAnsi="Times New Roman" w:cs="Times New Roman"/>
              </w:rPr>
            </w:pPr>
            <w:r w:rsidRPr="008778EB">
              <w:rPr>
                <w:rFonts w:ascii="Times New Roman" w:hAnsi="Times New Roman" w:cs="Times New Roman"/>
              </w:rPr>
              <w:t>Аналитическая справка по результатам мониторинга, рассмотренная на заседании советов;</w:t>
            </w:r>
          </w:p>
          <w:p w:rsidR="00F10311" w:rsidRPr="008778EB" w:rsidRDefault="00F10311" w:rsidP="00B27DF5">
            <w:pPr>
              <w:rPr>
                <w:rFonts w:ascii="Times New Roman" w:hAnsi="Times New Roman" w:cs="Times New Roman"/>
              </w:rPr>
            </w:pPr>
            <w:r w:rsidRPr="008778EB">
              <w:rPr>
                <w:rFonts w:ascii="Times New Roman" w:hAnsi="Times New Roman" w:cs="Times New Roman"/>
              </w:rPr>
              <w:t>- Адресные рекомендации по результатам мониторинга руководителям ОО, ответственным по направлениям;</w:t>
            </w:r>
          </w:p>
          <w:p w:rsidR="00F10311" w:rsidRPr="00BE641D" w:rsidRDefault="00F10311" w:rsidP="00B27DF5">
            <w:pPr>
              <w:rPr>
                <w:rFonts w:ascii="Times New Roman" w:hAnsi="Times New Roman" w:cs="Times New Roman"/>
              </w:rPr>
            </w:pPr>
            <w:r w:rsidRPr="00B27DF5">
              <w:t xml:space="preserve">- </w:t>
            </w:r>
            <w:r w:rsidRPr="00BE641D">
              <w:rPr>
                <w:rFonts w:ascii="Times New Roman" w:hAnsi="Times New Roman" w:cs="Times New Roman"/>
              </w:rPr>
              <w:t>Программа или Дорожная карта мероприятий, принятая по результатам мониторинга;</w:t>
            </w:r>
          </w:p>
          <w:p w:rsidR="00F10311" w:rsidRPr="00BE641D" w:rsidRDefault="00F10311" w:rsidP="00B27DF5">
            <w:pPr>
              <w:rPr>
                <w:rFonts w:ascii="Times New Roman" w:hAnsi="Times New Roman" w:cs="Times New Roman"/>
              </w:rPr>
            </w:pPr>
            <w:r w:rsidRPr="00BE641D">
              <w:rPr>
                <w:rFonts w:ascii="Times New Roman" w:hAnsi="Times New Roman" w:cs="Times New Roman"/>
              </w:rPr>
              <w:t xml:space="preserve">- Нормативные документы по поощрениям, замечаниям и по их </w:t>
            </w:r>
            <w:r w:rsidR="00D72BCE" w:rsidRPr="00BE641D">
              <w:rPr>
                <w:rFonts w:ascii="Times New Roman" w:hAnsi="Times New Roman" w:cs="Times New Roman"/>
              </w:rPr>
              <w:t>устранению со</w:t>
            </w:r>
            <w:r w:rsidRPr="00BE641D">
              <w:rPr>
                <w:rFonts w:ascii="Times New Roman" w:hAnsi="Times New Roman" w:cs="Times New Roman"/>
              </w:rPr>
              <w:t xml:space="preserve"> сроками по результат.</w:t>
            </w:r>
          </w:p>
          <w:p w:rsidR="00F10311" w:rsidRDefault="00F10311"/>
        </w:tc>
      </w:tr>
      <w:tr w:rsidR="00F10311" w:rsidTr="00451F52">
        <w:tc>
          <w:tcPr>
            <w:tcW w:w="2127" w:type="dxa"/>
          </w:tcPr>
          <w:p w:rsidR="00F10311" w:rsidRPr="00826AA5" w:rsidRDefault="00F10311" w:rsidP="00826AA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lastRenderedPageBreak/>
              <w:t>по взаимодействию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  <w:p w:rsidR="00F10311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0311" w:rsidRPr="00826AA5" w:rsidRDefault="00F10311" w:rsidP="00826AA5">
            <w:pPr>
              <w:rPr>
                <w:rFonts w:ascii="Times New Roman" w:hAnsi="Times New Roman" w:cs="Times New Roman"/>
                <w:bCs/>
              </w:rPr>
            </w:pPr>
            <w:r w:rsidRPr="00826AA5">
              <w:rPr>
                <w:rFonts w:ascii="Times New Roman" w:hAnsi="Times New Roman" w:cs="Times New Roman"/>
                <w:bCs/>
              </w:rPr>
              <w:t>- Доля родителей, принимающих участие в образовательной деятельности ДОО;</w:t>
            </w:r>
          </w:p>
          <w:p w:rsidR="00F10311" w:rsidRDefault="00F10311" w:rsidP="00826AA5">
            <w:pPr>
              <w:rPr>
                <w:rFonts w:ascii="Times New Roman" w:hAnsi="Times New Roman" w:cs="Times New Roman"/>
                <w:bCs/>
              </w:rPr>
            </w:pPr>
            <w:r w:rsidRPr="00826AA5">
              <w:rPr>
                <w:rFonts w:ascii="Times New Roman" w:hAnsi="Times New Roman" w:cs="Times New Roman"/>
                <w:bCs/>
              </w:rPr>
              <w:t xml:space="preserve">- Доля родителей, удовлетворенных образовательными </w:t>
            </w:r>
            <w:r w:rsidR="00DC4F80" w:rsidRPr="00826AA5">
              <w:rPr>
                <w:rFonts w:ascii="Times New Roman" w:hAnsi="Times New Roman" w:cs="Times New Roman"/>
                <w:bCs/>
              </w:rPr>
              <w:t>услугами ДОО</w:t>
            </w:r>
            <w:r w:rsidRPr="00826AA5">
              <w:rPr>
                <w:rFonts w:ascii="Times New Roman" w:hAnsi="Times New Roman" w:cs="Times New Roman"/>
                <w:bCs/>
              </w:rPr>
              <w:t>;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-Доля </w:t>
            </w:r>
            <w:r w:rsidR="00DC4F80">
              <w:rPr>
                <w:rFonts w:ascii="Times New Roman" w:hAnsi="Times New Roman" w:cs="Times New Roman"/>
                <w:bCs/>
              </w:rPr>
              <w:t>семей,</w:t>
            </w:r>
            <w:r>
              <w:rPr>
                <w:rFonts w:ascii="Times New Roman" w:hAnsi="Times New Roman" w:cs="Times New Roman"/>
                <w:bCs/>
              </w:rPr>
              <w:t xml:space="preserve"> охваченных услугами КМЦ;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  <w:bCs/>
              </w:rPr>
            </w:pPr>
            <w:r w:rsidRPr="00826AA5">
              <w:rPr>
                <w:rFonts w:ascii="Times New Roman" w:hAnsi="Times New Roman" w:cs="Times New Roman"/>
                <w:bCs/>
              </w:rPr>
              <w:t>- Доля семей, где созданы условия для индивидуальной поддержки развития детей;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  <w:bCs/>
              </w:rPr>
            </w:pPr>
            <w:r w:rsidRPr="00826AA5">
              <w:rPr>
                <w:rFonts w:ascii="Times New Roman" w:hAnsi="Times New Roman" w:cs="Times New Roman"/>
                <w:bCs/>
              </w:rPr>
              <w:t>- Уровень и разнообразие информирования родителей о деятельности ДОО.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10311" w:rsidRDefault="00377553" w:rsidP="0082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аналитическая справка</w:t>
            </w:r>
            <w:r w:rsidR="00664C14">
              <w:rPr>
                <w:rFonts w:ascii="Times New Roman" w:hAnsi="Times New Roman" w:cs="Times New Roman"/>
              </w:rPr>
              <w:t>-План работы с родителями</w:t>
            </w:r>
          </w:p>
          <w:p w:rsidR="00664C14" w:rsidRDefault="00664C14" w:rsidP="0082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справки подтверждающие проведенные мероприятия с родителями</w:t>
            </w:r>
          </w:p>
          <w:p w:rsidR="00664C14" w:rsidRDefault="00664C14" w:rsidP="0082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итоги анкетирования, аналитическая справка</w:t>
            </w:r>
          </w:p>
          <w:p w:rsidR="00664C14" w:rsidRPr="00826AA5" w:rsidRDefault="00664C14" w:rsidP="00826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приказ о проведении анкетирования</w:t>
            </w:r>
          </w:p>
        </w:tc>
        <w:tc>
          <w:tcPr>
            <w:tcW w:w="2829" w:type="dxa"/>
          </w:tcPr>
          <w:p w:rsidR="00F10311" w:rsidRPr="00826AA5" w:rsidRDefault="00F10311" w:rsidP="00826AA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Аналитическая справка по результатам мониторинга, рассмотренная на заседании советов;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Адресные рекомендации по результатам мониторинга руководителям ОО, ответственным по направлениям;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Программа или Дорожная карта мероприятий, принятая по результатам мониторинга;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</w:rPr>
            </w:pPr>
            <w:r w:rsidRPr="00826AA5">
              <w:rPr>
                <w:rFonts w:ascii="Times New Roman" w:hAnsi="Times New Roman" w:cs="Times New Roman"/>
              </w:rPr>
              <w:t>- Нормативные документы по поощрениям, замечаниям и по их устранению  со сроками по результат.</w:t>
            </w:r>
          </w:p>
          <w:p w:rsidR="00F10311" w:rsidRPr="008778EB" w:rsidRDefault="00F10311" w:rsidP="00B27DF5">
            <w:pPr>
              <w:rPr>
                <w:rFonts w:ascii="Times New Roman" w:hAnsi="Times New Roman" w:cs="Times New Roman"/>
              </w:rPr>
            </w:pPr>
          </w:p>
        </w:tc>
      </w:tr>
      <w:tr w:rsidR="00F10311" w:rsidTr="00451F52">
        <w:tc>
          <w:tcPr>
            <w:tcW w:w="2127" w:type="dxa"/>
          </w:tcPr>
          <w:p w:rsidR="00F10311" w:rsidRPr="00576846" w:rsidRDefault="00F10311" w:rsidP="00576846">
            <w:pPr>
              <w:rPr>
                <w:rFonts w:ascii="Times New Roman" w:hAnsi="Times New Roman" w:cs="Times New Roman"/>
              </w:rPr>
            </w:pPr>
            <w:r w:rsidRPr="00576846">
              <w:rPr>
                <w:rFonts w:ascii="Times New Roman" w:hAnsi="Times New Roman" w:cs="Times New Roman"/>
              </w:rPr>
              <w:t>по обеспечению здоровья, безопасности и качеству услуг по присмотру и уходу</w:t>
            </w:r>
          </w:p>
          <w:p w:rsidR="00F10311" w:rsidRDefault="00F1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Уровень обеспечения безопасности внутри помещения и в прилегающей территории;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Наличие чрезвычайных ситуаций и несчастных случаев;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Доля детей, заболевших в учебном году;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Пропуск 1 ребенком в год по болезни;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Уровень оснащенности медицинского кабинета;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 xml:space="preserve">- Наличие системы </w:t>
            </w:r>
            <w:proofErr w:type="spellStart"/>
            <w:r w:rsidRPr="002B1EB0">
              <w:rPr>
                <w:rFonts w:ascii="Times New Roman" w:hAnsi="Times New Roman" w:cs="Times New Roman"/>
                <w:bCs/>
              </w:rPr>
              <w:t>видеонаблюдени</w:t>
            </w:r>
            <w:proofErr w:type="spellEnd"/>
            <w:r w:rsidRPr="002B1EB0">
              <w:rPr>
                <w:rFonts w:ascii="Times New Roman" w:hAnsi="Times New Roman" w:cs="Times New Roman"/>
                <w:bCs/>
              </w:rPr>
              <w:t>,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«тревожной кнопки» или другой охранной сигнализации.</w:t>
            </w:r>
          </w:p>
          <w:p w:rsidR="00F10311" w:rsidRPr="00826AA5" w:rsidRDefault="00F10311" w:rsidP="00826AA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Аналитическая справка по результатам мониторинга, рассмотренная на заседании советов;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- Адресные рекомендации по результатам мониторинга руководителям ОО, ответственным по направлениям;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- Программа или Дорожная карта мероприятий, принятая по результатам мониторинга;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- Нормативные документы по поощрениям, замечаниям и по их устранению  со сроками по результат.</w:t>
            </w:r>
          </w:p>
          <w:p w:rsidR="00F10311" w:rsidRPr="008778EB" w:rsidRDefault="00F10311" w:rsidP="00B27DF5">
            <w:pPr>
              <w:rPr>
                <w:rFonts w:ascii="Times New Roman" w:hAnsi="Times New Roman" w:cs="Times New Roman"/>
              </w:rPr>
            </w:pPr>
          </w:p>
        </w:tc>
      </w:tr>
      <w:tr w:rsidR="00F10311" w:rsidTr="00451F52">
        <w:tc>
          <w:tcPr>
            <w:tcW w:w="2127" w:type="dxa"/>
          </w:tcPr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по повышению качества управления в дошкольных образовательных организациях</w:t>
            </w:r>
          </w:p>
          <w:p w:rsidR="00F10311" w:rsidRPr="00576846" w:rsidRDefault="00F10311" w:rsidP="00576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10311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Соответствие деятельности ДОУ требованиям законодательства в сфере образования (отсутствие</w:t>
            </w:r>
            <w:r w:rsidRPr="002B1E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1EB0">
              <w:rPr>
                <w:rFonts w:ascii="Times New Roman" w:hAnsi="Times New Roman" w:cs="Times New Roman"/>
                <w:bCs/>
              </w:rPr>
              <w:t>замечаний и предписаний, наличие Программы развития и всех локальных актов);</w:t>
            </w:r>
          </w:p>
          <w:p w:rsidR="00E55BEE" w:rsidRPr="00E55BEE" w:rsidRDefault="00E55BEE" w:rsidP="002B1EB0">
            <w:pPr>
              <w:rPr>
                <w:rFonts w:ascii="Times New Roman" w:hAnsi="Times New Roman" w:cs="Times New Roman"/>
                <w:bCs/>
              </w:rPr>
            </w:pPr>
            <w:r w:rsidRPr="00E55BEE">
              <w:rPr>
                <w:rFonts w:ascii="Times New Roman" w:hAnsi="Times New Roman" w:cs="Times New Roman"/>
                <w:bCs/>
              </w:rPr>
              <w:t>-</w:t>
            </w:r>
            <w:r w:rsidRPr="00E55BEE">
              <w:rPr>
                <w:rFonts w:ascii="Times New Roman" w:hAnsi="Times New Roman" w:cs="Times New Roman"/>
              </w:rPr>
              <w:t xml:space="preserve">– доля руководителей </w:t>
            </w:r>
            <w:r w:rsidRPr="00E55BEE">
              <w:rPr>
                <w:rFonts w:ascii="Times New Roman" w:hAnsi="Times New Roman" w:cs="Times New Roman"/>
              </w:rPr>
              <w:lastRenderedPageBreak/>
              <w:t>ДОО, обладающих требуемым качеством профессиональной подготовки, от общего числа руководителей всех ДОО в муниципалитете;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Отсутствие объективных обращений (жалоб) граждан по поводу конфликтных ситуаций;</w:t>
            </w:r>
          </w:p>
          <w:p w:rsidR="00F10311" w:rsidRDefault="00F10311" w:rsidP="002B1EB0">
            <w:pPr>
              <w:rPr>
                <w:rFonts w:ascii="Times New Roman" w:hAnsi="Times New Roman" w:cs="Times New Roman"/>
                <w:bCs/>
              </w:rPr>
            </w:pPr>
            <w:r w:rsidRPr="002B1EB0">
              <w:rPr>
                <w:rFonts w:ascii="Times New Roman" w:hAnsi="Times New Roman" w:cs="Times New Roman"/>
                <w:bCs/>
              </w:rPr>
              <w:t>- Участие в федеральных, региональных, муниципальных проектах и программах, наличие статуса инновационной площадки;</w:t>
            </w:r>
          </w:p>
          <w:p w:rsidR="005F2EFA" w:rsidRPr="002B1EB0" w:rsidRDefault="005F2EFA" w:rsidP="002B1EB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доля ДОУ выполнявших муниципальное задание 100%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F10311" w:rsidRDefault="00C26D86" w:rsidP="002B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Локальные акты ДОУ</w:t>
            </w:r>
          </w:p>
          <w:p w:rsidR="00C26D86" w:rsidRDefault="00C26D86" w:rsidP="002B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-программа развития</w:t>
            </w:r>
          </w:p>
          <w:p w:rsidR="00C26D86" w:rsidRDefault="00C26D86" w:rsidP="002B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приказ о присвоении статусов инновационной площадки республиканского,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уровней</w:t>
            </w:r>
            <w:r w:rsidR="00283BF8">
              <w:rPr>
                <w:rFonts w:ascii="Times New Roman" w:hAnsi="Times New Roman" w:cs="Times New Roman"/>
              </w:rPr>
              <w:t>, пилотные проекты</w:t>
            </w:r>
          </w:p>
          <w:p w:rsidR="0051133B" w:rsidRDefault="00906AC7" w:rsidP="002B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 обращения граждан</w:t>
            </w:r>
          </w:p>
          <w:p w:rsidR="00C26D86" w:rsidRPr="002B1EB0" w:rsidRDefault="00C26D86" w:rsidP="002B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аналитическая справка  о реализации инновационного проекта</w:t>
            </w:r>
          </w:p>
        </w:tc>
        <w:tc>
          <w:tcPr>
            <w:tcW w:w="2829" w:type="dxa"/>
          </w:tcPr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lastRenderedPageBreak/>
              <w:t>- Аналитическая справка по результатам мониторинга, рассмотренная на заседании советов;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 xml:space="preserve">- Адресные рекомендации по результатам мониторинга руководителям ОО, ответственным по </w:t>
            </w:r>
            <w:r w:rsidRPr="002B1EB0">
              <w:rPr>
                <w:rFonts w:ascii="Times New Roman" w:hAnsi="Times New Roman" w:cs="Times New Roman"/>
              </w:rPr>
              <w:lastRenderedPageBreak/>
              <w:t>направлениям;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>- Программа или Дорожная карта мероприятий, принятая по результатам мониторинга;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  <w:r w:rsidRPr="002B1EB0">
              <w:rPr>
                <w:rFonts w:ascii="Times New Roman" w:hAnsi="Times New Roman" w:cs="Times New Roman"/>
              </w:rPr>
              <w:t xml:space="preserve">- Нормативные документы по поощрениям, замечаниям и по их </w:t>
            </w:r>
            <w:r w:rsidR="00084E87" w:rsidRPr="002B1EB0">
              <w:rPr>
                <w:rFonts w:ascii="Times New Roman" w:hAnsi="Times New Roman" w:cs="Times New Roman"/>
              </w:rPr>
              <w:t>устранению со</w:t>
            </w:r>
            <w:r w:rsidRPr="002B1EB0">
              <w:rPr>
                <w:rFonts w:ascii="Times New Roman" w:hAnsi="Times New Roman" w:cs="Times New Roman"/>
              </w:rPr>
              <w:t xml:space="preserve"> сроками по результат.</w:t>
            </w:r>
          </w:p>
          <w:p w:rsidR="00F10311" w:rsidRPr="002B1EB0" w:rsidRDefault="00F10311" w:rsidP="002B1EB0">
            <w:pPr>
              <w:rPr>
                <w:rFonts w:ascii="Times New Roman" w:hAnsi="Times New Roman" w:cs="Times New Roman"/>
              </w:rPr>
            </w:pPr>
          </w:p>
        </w:tc>
      </w:tr>
      <w:tr w:rsidR="00625C64" w:rsidTr="00451F52">
        <w:tc>
          <w:tcPr>
            <w:tcW w:w="2127" w:type="dxa"/>
          </w:tcPr>
          <w:p w:rsidR="00625C64" w:rsidRPr="009319AB" w:rsidRDefault="00625C64" w:rsidP="00625C6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19AB">
              <w:rPr>
                <w:rFonts w:ascii="Times New Roman" w:eastAsia="Times New Roman" w:hAnsi="Times New Roman" w:cs="Times New Roman"/>
              </w:rPr>
              <w:lastRenderedPageBreak/>
              <w:t xml:space="preserve">Доступность дошкольного образования </w:t>
            </w:r>
          </w:p>
        </w:tc>
        <w:tc>
          <w:tcPr>
            <w:tcW w:w="2693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sub_1112"/>
            <w:r w:rsidRPr="006A2216">
              <w:rPr>
                <w:rFonts w:ascii="Times New Roman" w:eastAsia="Times New Roman" w:hAnsi="Times New Roman" w:cs="Times New Roman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0"/>
          </w:p>
          <w:p w:rsidR="00625C64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сельская местность  всего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неорганизованные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A2216">
              <w:rPr>
                <w:rFonts w:ascii="Times New Roman" w:eastAsia="Times New Roman" w:hAnsi="Times New Roman" w:cs="Times New Roman"/>
              </w:rPr>
              <w:t>в возрасте от 2 месяцев до 7 лет); в возрасте от 2 месяцев до 3 лет; в возрасте от 3 до 7 лет.</w:t>
            </w:r>
          </w:p>
        </w:tc>
        <w:tc>
          <w:tcPr>
            <w:tcW w:w="1985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отчета </w:t>
            </w:r>
          </w:p>
          <w:p w:rsidR="00625C64" w:rsidRPr="0001717C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отчет ф-85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25C64" w:rsidRPr="0001717C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25C64" w:rsidTr="00451F52">
        <w:tc>
          <w:tcPr>
            <w:tcW w:w="2127" w:type="dxa"/>
          </w:tcPr>
          <w:p w:rsidR="00625C64" w:rsidRPr="009319AB" w:rsidRDefault="00625C64" w:rsidP="00625C6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319AB">
              <w:rPr>
                <w:rFonts w:ascii="Times New Roman" w:eastAsia="Times New Roman" w:hAnsi="Times New Roman" w:cs="Times New Roman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693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F2081">
              <w:rPr>
                <w:rFonts w:ascii="Times New Roman" w:eastAsia="Times New Roman" w:hAnsi="Times New Roman" w:cs="Times New Roman"/>
              </w:rPr>
              <w:t>Удельный вес числа организаций, имеющих все виды благоустройства (водопровод, цент</w:t>
            </w:r>
            <w:r>
              <w:rPr>
                <w:rFonts w:ascii="Times New Roman" w:eastAsia="Times New Roman" w:hAnsi="Times New Roman" w:cs="Times New Roman"/>
              </w:rPr>
              <w:t>ральное отопление, канализацию)</w:t>
            </w:r>
          </w:p>
          <w:p w:rsidR="00625C64" w:rsidRPr="006A2216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Удельный вес числа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ДОУтребующих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капитальный  ремонт </w:t>
            </w:r>
          </w:p>
        </w:tc>
        <w:tc>
          <w:tcPr>
            <w:tcW w:w="1985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стат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отчету 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F2D4D">
              <w:rPr>
                <w:rFonts w:ascii="Times New Roman" w:hAnsi="Times New Roman" w:cs="Times New Roman"/>
                <w:bCs/>
                <w:i/>
              </w:rPr>
              <w:t>форме таблицы</w:t>
            </w:r>
          </w:p>
        </w:tc>
        <w:tc>
          <w:tcPr>
            <w:tcW w:w="2829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 развития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План 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стат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итд</w:t>
            </w:r>
            <w:proofErr w:type="spellEnd"/>
          </w:p>
          <w:p w:rsidR="00625C64" w:rsidRPr="0001717C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25C64" w:rsidTr="00451F52">
        <w:tc>
          <w:tcPr>
            <w:tcW w:w="2127" w:type="dxa"/>
          </w:tcPr>
          <w:p w:rsidR="00625C64" w:rsidRPr="006A2216" w:rsidRDefault="00625C64" w:rsidP="00625C64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Обеспеченность ДОУ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детской мебелью ; технологическим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оборудованием; оснащенность игровых площадок  (малые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архитект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формы )</w:t>
            </w:r>
          </w:p>
        </w:tc>
        <w:tc>
          <w:tcPr>
            <w:tcW w:w="2693" w:type="dxa"/>
          </w:tcPr>
          <w:p w:rsidR="00625C64" w:rsidRPr="004F2081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Удельный вес числа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организаций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имеющий 100 % обеспечение детской мебелью,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оборудованием.. </w:t>
            </w:r>
          </w:p>
        </w:tc>
        <w:tc>
          <w:tcPr>
            <w:tcW w:w="1985" w:type="dxa"/>
          </w:tcPr>
          <w:p w:rsidR="00625C64" w:rsidRPr="009A350A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(регулируемые)</w:t>
            </w:r>
          </w:p>
          <w:p w:rsidR="00625C64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  <w:p w:rsidR="00625C64" w:rsidRPr="009A350A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Кабинки </w:t>
            </w:r>
          </w:p>
          <w:p w:rsidR="00625C64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Технологическое оборудование ДОУ по СанПиН</w:t>
            </w:r>
          </w:p>
          <w:p w:rsidR="00625C64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игровых площадок (оснащенность по требованию)</w:t>
            </w:r>
          </w:p>
          <w:p w:rsidR="00625C64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C64" w:rsidRPr="009A350A" w:rsidRDefault="00625C64" w:rsidP="00625C6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физкультурная площадка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по требованию)</w:t>
            </w:r>
          </w:p>
          <w:p w:rsidR="00625C64" w:rsidRPr="00CF2D4D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CF2D4D">
              <w:rPr>
                <w:rFonts w:ascii="Times New Roman" w:hAnsi="Times New Roman" w:cs="Times New Roman"/>
                <w:bCs/>
                <w:i/>
              </w:rPr>
              <w:t>форме таблицы</w:t>
            </w:r>
          </w:p>
        </w:tc>
        <w:tc>
          <w:tcPr>
            <w:tcW w:w="2829" w:type="dxa"/>
          </w:tcPr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Программа развития ДОУ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приказы договора, заявки, финансовая отчетность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итд</w:t>
            </w:r>
            <w:proofErr w:type="spellEnd"/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Модель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План оздоровительной работы 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Приказы </w:t>
            </w:r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Акты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итд</w:t>
            </w:r>
            <w:proofErr w:type="spellEnd"/>
          </w:p>
          <w:p w:rsidR="00625C64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25C64" w:rsidTr="00451F52">
        <w:tc>
          <w:tcPr>
            <w:tcW w:w="2127" w:type="dxa"/>
          </w:tcPr>
          <w:p w:rsidR="00625C64" w:rsidRPr="009319AB" w:rsidRDefault="00625C64" w:rsidP="00625C64">
            <w:pPr>
              <w:pStyle w:val="a7"/>
              <w:spacing w:line="276" w:lineRule="auto"/>
            </w:pPr>
            <w:r w:rsidRPr="009319AB">
              <w:rPr>
                <w:rFonts w:ascii="Times New Roman" w:eastAsia="Times New Roman" w:hAnsi="Times New Roman" w:cs="Times New Roman"/>
              </w:rPr>
              <w:lastRenderedPageBreak/>
              <w:t xml:space="preserve">Пожарная безопасность </w:t>
            </w:r>
          </w:p>
        </w:tc>
        <w:tc>
          <w:tcPr>
            <w:tcW w:w="2693" w:type="dxa"/>
          </w:tcPr>
          <w:p w:rsidR="00625C64" w:rsidRPr="006A2216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F2081">
              <w:rPr>
                <w:rFonts w:ascii="Times New Roman" w:eastAsia="Times New Roman" w:hAnsi="Times New Roman" w:cs="Times New Roman"/>
              </w:rPr>
              <w:t>Удельны</w:t>
            </w:r>
            <w:r>
              <w:rPr>
                <w:rFonts w:ascii="Times New Roman" w:eastAsia="Times New Roman" w:hAnsi="Times New Roman" w:cs="Times New Roman"/>
              </w:rPr>
              <w:t>й вес числа организаций, не имеющих предписание ОГПН</w:t>
            </w:r>
          </w:p>
        </w:tc>
        <w:tc>
          <w:tcPr>
            <w:tcW w:w="1985" w:type="dxa"/>
          </w:tcPr>
          <w:p w:rsidR="00625C64" w:rsidRPr="00001303" w:rsidRDefault="00625C64" w:rsidP="00625C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9" w:type="dxa"/>
          </w:tcPr>
          <w:p w:rsidR="00625C64" w:rsidRPr="0001717C" w:rsidRDefault="00625C64" w:rsidP="00625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42776A" w:rsidTr="00451F52">
        <w:tc>
          <w:tcPr>
            <w:tcW w:w="2127" w:type="dxa"/>
          </w:tcPr>
          <w:p w:rsidR="0042776A" w:rsidRPr="0042776A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776A">
              <w:rPr>
                <w:rFonts w:ascii="Times New Roman" w:hAnsi="Times New Roman" w:cs="Times New Roman"/>
                <w:bCs/>
              </w:rPr>
              <w:t>Безопасность воспитанников</w:t>
            </w:r>
          </w:p>
        </w:tc>
        <w:tc>
          <w:tcPr>
            <w:tcW w:w="2693" w:type="dxa"/>
          </w:tcPr>
          <w:p w:rsidR="0042776A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02235">
              <w:rPr>
                <w:rFonts w:ascii="Times New Roman" w:hAnsi="Times New Roman" w:cs="Times New Roman"/>
                <w:bCs/>
              </w:rPr>
              <w:t>Доля ДОУ имеющих ограждение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42776A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Доля ДОУ имеющих видеонаблюдение;</w:t>
            </w:r>
          </w:p>
          <w:p w:rsidR="0042776A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Доля ДОУ не имеющих травм, несчастных случаев </w:t>
            </w:r>
          </w:p>
          <w:p w:rsidR="0042776A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42776A" w:rsidRPr="00802235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0223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:rsidR="0042776A" w:rsidRDefault="0042776A" w:rsidP="0042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776A" w:rsidRPr="00001303" w:rsidRDefault="0042776A" w:rsidP="00427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303">
              <w:rPr>
                <w:rFonts w:ascii="Times New Roman" w:hAnsi="Times New Roman" w:cs="Times New Roman"/>
              </w:rPr>
              <w:t xml:space="preserve">Соответствие состояния и содержания территории, здания и помещений образовательного учреждения санитарным и гигиеническим нормам, нормам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>видеонаблюдение)</w:t>
            </w:r>
          </w:p>
        </w:tc>
        <w:tc>
          <w:tcPr>
            <w:tcW w:w="2829" w:type="dxa"/>
          </w:tcPr>
          <w:p w:rsidR="0042776A" w:rsidRPr="00802235" w:rsidRDefault="0042776A" w:rsidP="004277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02235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аявки,</w:t>
            </w:r>
            <w:r w:rsidRPr="00802235">
              <w:rPr>
                <w:rFonts w:ascii="Times New Roman" w:hAnsi="Times New Roman" w:cs="Times New Roman"/>
                <w:bCs/>
              </w:rPr>
              <w:t xml:space="preserve"> планы</w:t>
            </w:r>
            <w:proofErr w:type="gramStart"/>
            <w:r w:rsidRPr="00802235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802235">
              <w:rPr>
                <w:rFonts w:ascii="Times New Roman" w:hAnsi="Times New Roman" w:cs="Times New Roman"/>
                <w:bCs/>
              </w:rPr>
              <w:t xml:space="preserve"> финансовая отчетность </w:t>
            </w:r>
            <w:r>
              <w:rPr>
                <w:rFonts w:ascii="Times New Roman" w:hAnsi="Times New Roman" w:cs="Times New Roman"/>
                <w:bCs/>
              </w:rPr>
              <w:t>, удостоверяющие документы , журналы …</w:t>
            </w:r>
          </w:p>
        </w:tc>
      </w:tr>
      <w:tr w:rsidR="00BA7AE6" w:rsidTr="00451F52">
        <w:tc>
          <w:tcPr>
            <w:tcW w:w="2127" w:type="dxa"/>
          </w:tcPr>
          <w:p w:rsidR="00BA7AE6" w:rsidRDefault="00BA7AE6" w:rsidP="00BA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bCs/>
              </w:rPr>
              <w:t xml:space="preserve"> Заболеваемость в ДОУ </w:t>
            </w:r>
          </w:p>
        </w:tc>
        <w:tc>
          <w:tcPr>
            <w:tcW w:w="2693" w:type="dxa"/>
          </w:tcPr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Удельный вес дней, </w:t>
            </w:r>
            <w:r>
              <w:rPr>
                <w:rFonts w:ascii="Times New Roman" w:hAnsi="Times New Roman" w:cs="Times New Roman"/>
              </w:rPr>
              <w:t>п</w:t>
            </w:r>
            <w:r w:rsidRPr="002E3210">
              <w:rPr>
                <w:rFonts w:ascii="Times New Roman" w:hAnsi="Times New Roman" w:cs="Times New Roman"/>
              </w:rPr>
              <w:t xml:space="preserve">ропущенных по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болезни, в общем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3210">
              <w:rPr>
                <w:rFonts w:ascii="Times New Roman" w:hAnsi="Times New Roman" w:cs="Times New Roman"/>
              </w:rPr>
              <w:t>числе</w:t>
            </w:r>
            <w:proofErr w:type="gramEnd"/>
            <w:r w:rsidRPr="002E3210">
              <w:rPr>
                <w:rFonts w:ascii="Times New Roman" w:hAnsi="Times New Roman" w:cs="Times New Roman"/>
              </w:rPr>
              <w:t xml:space="preserve"> дней, </w:t>
            </w:r>
          </w:p>
          <w:p w:rsidR="00BA7AE6" w:rsidRPr="00001303" w:rsidRDefault="00BA7AE6" w:rsidP="00BA7AE6">
            <w:pPr>
              <w:pStyle w:val="a8"/>
            </w:pPr>
            <w:proofErr w:type="gramStart"/>
            <w:r w:rsidRPr="002E3210">
              <w:rPr>
                <w:rFonts w:ascii="Times New Roman" w:hAnsi="Times New Roman" w:cs="Times New Roman"/>
              </w:rPr>
              <w:t>пропущенных</w:t>
            </w:r>
            <w:proofErr w:type="gramEnd"/>
            <w:r w:rsidRPr="002E3210">
              <w:rPr>
                <w:rFonts w:ascii="Times New Roman" w:hAnsi="Times New Roman" w:cs="Times New Roman"/>
              </w:rPr>
              <w:t xml:space="preserve"> детьми</w:t>
            </w:r>
          </w:p>
        </w:tc>
        <w:tc>
          <w:tcPr>
            <w:tcW w:w="1985" w:type="dxa"/>
          </w:tcPr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Число медицинского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Персонала (гигиениста)</w:t>
            </w:r>
          </w:p>
          <w:p w:rsidR="00BA7AE6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работающего в </w:t>
            </w:r>
            <w:r>
              <w:rPr>
                <w:rFonts w:ascii="Times New Roman" w:hAnsi="Times New Roman" w:cs="Times New Roman"/>
              </w:rPr>
              <w:t>ДОО</w:t>
            </w:r>
          </w:p>
          <w:p w:rsidR="00BA7AE6" w:rsidRPr="002E3210" w:rsidRDefault="00BA7AE6" w:rsidP="00BA7A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оснащенность мед кабинета </w:t>
            </w:r>
            <w:r w:rsidRPr="002E3210">
              <w:rPr>
                <w:rFonts w:ascii="Times New Roman" w:hAnsi="Times New Roman" w:cs="Times New Roman"/>
              </w:rPr>
              <w:t>Количество дней,         пропущенных ребенком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Количество дней,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3210">
              <w:rPr>
                <w:rFonts w:ascii="Times New Roman" w:hAnsi="Times New Roman" w:cs="Times New Roman"/>
              </w:rPr>
              <w:t>пропущенных</w:t>
            </w:r>
            <w:proofErr w:type="gramEnd"/>
            <w:r w:rsidRPr="002E3210">
              <w:rPr>
                <w:rFonts w:ascii="Times New Roman" w:hAnsi="Times New Roman" w:cs="Times New Roman"/>
              </w:rPr>
              <w:t xml:space="preserve"> детьми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по болезни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7AE6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Число случаев заболеваний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всего, единиц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из них: бактериальная дизентерия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энтериты, колиты и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гастроэнтериты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lastRenderedPageBreak/>
              <w:t xml:space="preserve">Скарлатина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ангина (острый тонзиллит)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грипп и острые инфекции </w:t>
            </w:r>
            <w:proofErr w:type="gramStart"/>
            <w:r w:rsidRPr="002E3210">
              <w:rPr>
                <w:rFonts w:ascii="Times New Roman" w:hAnsi="Times New Roman" w:cs="Times New Roman"/>
              </w:rPr>
              <w:t>верхних</w:t>
            </w:r>
            <w:proofErr w:type="gramEnd"/>
            <w:r w:rsidRPr="002E3210">
              <w:rPr>
                <w:rFonts w:ascii="Times New Roman" w:hAnsi="Times New Roman" w:cs="Times New Roman"/>
              </w:rPr>
              <w:t xml:space="preserve">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дыхательных путей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Пневмонии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несчастные случаи, отравления,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травмы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другие заболевания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на 1000 детей </w:t>
            </w:r>
            <w:proofErr w:type="gramStart"/>
            <w:r w:rsidRPr="002E3210">
              <w:rPr>
                <w:rFonts w:ascii="Times New Roman" w:hAnsi="Times New Roman" w:cs="Times New Roman"/>
              </w:rPr>
              <w:t>в</w:t>
            </w:r>
            <w:proofErr w:type="gramEnd"/>
            <w:r w:rsidRPr="002E3210">
              <w:rPr>
                <w:rFonts w:ascii="Times New Roman" w:hAnsi="Times New Roman" w:cs="Times New Roman"/>
              </w:rPr>
              <w:t xml:space="preserve"> дошкольных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proofErr w:type="gramStart"/>
            <w:r w:rsidRPr="002E3210">
              <w:rPr>
                <w:rFonts w:ascii="Times New Roman" w:hAnsi="Times New Roman" w:cs="Times New Roman"/>
              </w:rPr>
              <w:t>учреждениях</w:t>
            </w:r>
            <w:proofErr w:type="gramEnd"/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из них: бактериальная дизентерия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энтериты, колиты и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гастроэнтериты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Скарлатина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ангина (острый тонзиллит)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грипп и острые инфекции </w:t>
            </w:r>
            <w:proofErr w:type="gramStart"/>
            <w:r w:rsidRPr="002E3210">
              <w:rPr>
                <w:rFonts w:ascii="Times New Roman" w:hAnsi="Times New Roman" w:cs="Times New Roman"/>
              </w:rPr>
              <w:t>верхних</w:t>
            </w:r>
            <w:proofErr w:type="gramEnd"/>
            <w:r w:rsidRPr="002E3210">
              <w:rPr>
                <w:rFonts w:ascii="Times New Roman" w:hAnsi="Times New Roman" w:cs="Times New Roman"/>
              </w:rPr>
              <w:t xml:space="preserve">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дыхательных путей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Пневмонии        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 xml:space="preserve">несчастные случаи, отравления, </w:t>
            </w:r>
          </w:p>
          <w:p w:rsidR="00BA7AE6" w:rsidRPr="002E3210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2E3210">
              <w:rPr>
                <w:rFonts w:ascii="Times New Roman" w:hAnsi="Times New Roman" w:cs="Times New Roman"/>
              </w:rPr>
              <w:t>травмы</w:t>
            </w:r>
          </w:p>
          <w:p w:rsidR="00BA7AE6" w:rsidRDefault="00BA7AE6" w:rsidP="00BA7AE6">
            <w:pPr>
              <w:pStyle w:val="a8"/>
            </w:pPr>
            <w:r w:rsidRPr="002E3210">
              <w:rPr>
                <w:rFonts w:ascii="Times New Roman" w:hAnsi="Times New Roman" w:cs="Times New Roman"/>
              </w:rPr>
              <w:t>другие заболевания</w:t>
            </w:r>
            <w:r w:rsidRPr="002E3210">
              <w:t xml:space="preserve">  </w:t>
            </w:r>
          </w:p>
          <w:p w:rsidR="00BA7AE6" w:rsidRDefault="00BA7AE6" w:rsidP="00BA7AE6">
            <w:pPr>
              <w:pStyle w:val="a8"/>
            </w:pPr>
            <w:r>
              <w:rPr>
                <w:rFonts w:ascii="Times New Roman" w:hAnsi="Times New Roman" w:cs="Times New Roman"/>
                <w:bCs/>
                <w:i/>
              </w:rPr>
              <w:t>ф</w:t>
            </w:r>
            <w:r w:rsidRPr="00CF2D4D">
              <w:rPr>
                <w:rFonts w:ascii="Times New Roman" w:hAnsi="Times New Roman" w:cs="Times New Roman"/>
                <w:bCs/>
                <w:i/>
              </w:rPr>
              <w:t>орме таблицы</w:t>
            </w:r>
          </w:p>
          <w:p w:rsidR="00BA7AE6" w:rsidRDefault="00BA7AE6" w:rsidP="00BA7AE6">
            <w:pPr>
              <w:pStyle w:val="a8"/>
            </w:pPr>
          </w:p>
          <w:p w:rsidR="00BA7AE6" w:rsidRPr="00794BDF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794BDF">
              <w:rPr>
                <w:rFonts w:ascii="Times New Roman" w:hAnsi="Times New Roman" w:cs="Times New Roman"/>
              </w:rPr>
              <w:t>В структуре заболеваемости на 1 месте -…….</w:t>
            </w:r>
          </w:p>
          <w:p w:rsidR="00BA7AE6" w:rsidRPr="00794BDF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794BDF">
              <w:rPr>
                <w:rFonts w:ascii="Times New Roman" w:hAnsi="Times New Roman" w:cs="Times New Roman"/>
              </w:rPr>
              <w:t>на 2 месте-</w:t>
            </w:r>
          </w:p>
          <w:p w:rsidR="00BA7AE6" w:rsidRPr="00794BDF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r w:rsidRPr="00794BDF">
              <w:rPr>
                <w:rFonts w:ascii="Times New Roman" w:hAnsi="Times New Roman" w:cs="Times New Roman"/>
              </w:rPr>
              <w:t xml:space="preserve">, на 3 месте  –  </w:t>
            </w:r>
          </w:p>
          <w:p w:rsidR="00BA7AE6" w:rsidRDefault="00BA7AE6" w:rsidP="00BA7AE6">
            <w:pPr>
              <w:pStyle w:val="a8"/>
            </w:pPr>
            <w:r w:rsidRPr="00794BDF">
              <w:rPr>
                <w:rFonts w:ascii="Times New Roman" w:hAnsi="Times New Roman" w:cs="Times New Roman"/>
              </w:rPr>
              <w:t>Основные причины заболе</w:t>
            </w:r>
            <w:r>
              <w:t>ваемости в ДОУ……………….</w:t>
            </w:r>
          </w:p>
          <w:p w:rsidR="00BA7AE6" w:rsidRDefault="00BA7AE6" w:rsidP="00BA7AE6">
            <w:pPr>
              <w:pStyle w:val="a8"/>
            </w:pPr>
            <w:r w:rsidRPr="002E3210">
              <w:t xml:space="preserve">       </w:t>
            </w:r>
          </w:p>
        </w:tc>
        <w:tc>
          <w:tcPr>
            <w:tcW w:w="2829" w:type="dxa"/>
          </w:tcPr>
          <w:p w:rsidR="00BA7AE6" w:rsidRPr="00AD16E6" w:rsidRDefault="00BA7AE6" w:rsidP="00BA7AE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отчет ф-85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</w:p>
        </w:tc>
      </w:tr>
      <w:bookmarkEnd w:id="1"/>
    </w:tbl>
    <w:p w:rsidR="00DF674B" w:rsidRDefault="00DF674B"/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1.3. Анализ результатов мониторинга в системе </w:t>
      </w:r>
      <w:r>
        <w:rPr>
          <w:sz w:val="24"/>
          <w:szCs w:val="24"/>
        </w:rPr>
        <w:t>мониторинга качества дошкольного образования</w:t>
      </w:r>
      <w:r w:rsidRPr="00C43A0C">
        <w:rPr>
          <w:sz w:val="24"/>
          <w:szCs w:val="24"/>
        </w:rPr>
        <w:t xml:space="preserve"> </w:t>
      </w:r>
      <w:r w:rsidRPr="00616606">
        <w:rPr>
          <w:sz w:val="24"/>
          <w:szCs w:val="24"/>
        </w:rPr>
        <w:t>носит комплексный характер, проводится по всем показателям, установленным в п.п. 1.2</w:t>
      </w:r>
      <w:r>
        <w:rPr>
          <w:sz w:val="24"/>
          <w:szCs w:val="24"/>
        </w:rPr>
        <w:t>.</w:t>
      </w:r>
      <w:r w:rsidRPr="00616606">
        <w:rPr>
          <w:sz w:val="24"/>
          <w:szCs w:val="24"/>
        </w:rPr>
        <w:t xml:space="preserve">, и представляется в форме аналитического отчёта, который включает следующие компоненты: </w:t>
      </w:r>
    </w:p>
    <w:p w:rsidR="00616606" w:rsidRPr="00616606" w:rsidRDefault="00616606" w:rsidP="00616606">
      <w:pPr>
        <w:pStyle w:val="4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описание цели и задач проведения анализа;</w:t>
      </w:r>
    </w:p>
    <w:p w:rsidR="00616606" w:rsidRPr="00616606" w:rsidRDefault="00616606" w:rsidP="00616606">
      <w:pPr>
        <w:pStyle w:val="4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lastRenderedPageBreak/>
        <w:t>ключевые направления анализа;</w:t>
      </w:r>
    </w:p>
    <w:p w:rsidR="00616606" w:rsidRPr="00616606" w:rsidRDefault="00616606" w:rsidP="00616606">
      <w:pPr>
        <w:pStyle w:val="4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анализ итоговых показателей;</w:t>
      </w:r>
    </w:p>
    <w:p w:rsidR="00616606" w:rsidRPr="00616606" w:rsidRDefault="00616606" w:rsidP="00616606">
      <w:pPr>
        <w:pStyle w:val="4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сравнительный анализ результатов по одним и тем же показателям (по годам);</w:t>
      </w:r>
    </w:p>
    <w:p w:rsidR="00616606" w:rsidRPr="00616606" w:rsidRDefault="00616606" w:rsidP="00616606">
      <w:pPr>
        <w:pStyle w:val="4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анализ внутренних и внешних факторов, влияющих на уровень результатов;</w:t>
      </w:r>
    </w:p>
    <w:p w:rsidR="00616606" w:rsidRPr="00616606" w:rsidRDefault="00616606" w:rsidP="00616606">
      <w:pPr>
        <w:pStyle w:val="4"/>
        <w:numPr>
          <w:ilvl w:val="0"/>
          <w:numId w:val="20"/>
        </w:numPr>
        <w:shd w:val="clear" w:color="auto" w:fill="auto"/>
        <w:tabs>
          <w:tab w:val="left" w:pos="1110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аналитические выводы.</w:t>
      </w:r>
    </w:p>
    <w:p w:rsidR="00616606" w:rsidRPr="00616606" w:rsidRDefault="00616606" w:rsidP="00616606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Аналитический отчёт составляется и утверждается управлением образования и размещается в общем доступе в разделе «МСОКО» на официальном сайте МКУ «Вилюйское УУО».</w:t>
      </w:r>
    </w:p>
    <w:p w:rsidR="00616606" w:rsidRPr="00616606" w:rsidRDefault="00616606" w:rsidP="00616606">
      <w:pPr>
        <w:pStyle w:val="4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Аналитический отчёт используется в качестве аналитического материала для составления ежегодного публичного доклада управления образования о состоянии и развитии муниципальной системы образования, который размещается в общем доступе на официальном сайте МКУ «Вилюйское УУО».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1.4. На основе анализа результатов мониторинга в системе оценки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, который представляется в форме аналитического отчёта, разрабатываются: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рекомендации по использованию успешных практик в системе оценки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адресные рекомендации в системе оценки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В системе оценки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 xml:space="preserve"> субъектами рекомендаций могут являться: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руководители образовательных организаций;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педагогические работники;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методические объединения;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коллегиальные органы образовательных организаций (управляющие советы, и иные органы);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социальные партнёры образовательных организаций;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родители (законные представители) обучающихся;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</w:t>
      </w:r>
      <w:r>
        <w:rPr>
          <w:sz w:val="24"/>
          <w:szCs w:val="24"/>
        </w:rPr>
        <w:t>воспитанники</w:t>
      </w:r>
      <w:r w:rsidRPr="00616606">
        <w:rPr>
          <w:sz w:val="24"/>
          <w:szCs w:val="24"/>
        </w:rPr>
        <w:t>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Рекомендации по использованию успешных практик в системе оценки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, адресные рекомендации утверждаются управлением образования, направляются субъектам, которым они предназначены, с последующей организацией контроля их применения, а также размещаются в общем доступе в разделе «МСОКО» на официальном сайте МКУ «Вилюйское УУО».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1.5. На основе анализа результатов мониторинга в системе оценки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, который представляется в форме аналитического отчёта, разрабатывается комплекс мер и принимаются управленческие решения, направленные на совершенствование данной системы работы.</w:t>
      </w:r>
    </w:p>
    <w:p w:rsidR="00226F54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Комплекс мер по совершенствованию системы оценки качества </w:t>
      </w:r>
      <w:r w:rsidR="0011448F">
        <w:rPr>
          <w:sz w:val="24"/>
          <w:szCs w:val="24"/>
        </w:rPr>
        <w:t>дошкольного об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разования</w:t>
      </w:r>
      <w:r w:rsidRPr="00616606">
        <w:rPr>
          <w:sz w:val="24"/>
          <w:szCs w:val="24"/>
        </w:rPr>
        <w:t xml:space="preserve"> может включать следующие направления: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принятие мер, направленных на </w:t>
      </w:r>
      <w:r>
        <w:rPr>
          <w:sz w:val="24"/>
          <w:szCs w:val="24"/>
        </w:rPr>
        <w:t xml:space="preserve">обеспечение </w:t>
      </w:r>
      <w:r w:rsidRPr="00616606">
        <w:rPr>
          <w:sz w:val="24"/>
          <w:szCs w:val="24"/>
        </w:rPr>
        <w:t>образовательных организаций квалифицированными специалистами, в том числе в области оценки качества образования;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мероприятия, направленные на  использование на муниципальном уровне региональных  и федеральных механизмов, оценочных процедур и инструментов для оценки качества </w:t>
      </w:r>
      <w:r>
        <w:rPr>
          <w:sz w:val="24"/>
          <w:szCs w:val="24"/>
        </w:rPr>
        <w:t xml:space="preserve">дошкольного </w:t>
      </w:r>
      <w:r w:rsidRPr="00616606">
        <w:rPr>
          <w:sz w:val="24"/>
          <w:szCs w:val="24"/>
        </w:rPr>
        <w:t>образования, а также анализа и интерпретации их результатов;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информационно-разъяснительная работа по вопросам оценки качества </w:t>
      </w:r>
      <w:r>
        <w:rPr>
          <w:sz w:val="24"/>
          <w:szCs w:val="24"/>
        </w:rPr>
        <w:t>дошкольного образования с воспитанниками</w:t>
      </w:r>
      <w:r w:rsidRPr="00616606">
        <w:rPr>
          <w:sz w:val="24"/>
          <w:szCs w:val="24"/>
        </w:rPr>
        <w:t xml:space="preserve"> и их родителями (законными представителями);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мероприятия по формированию сетевого взаимодействия между ОО по вопросам повышения качества образования;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lastRenderedPageBreak/>
        <w:t>- мероприятия (меры), направленные на обеспечение преемственности образовательных результатов;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>- мероприятия (меры), направленные на обеспечение оценки образовательных результатов детей с ОВЗ;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- проведение иных мероприятий, направленных на повышение 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Комплекс мер разрабатывается и представляется через наличие (актуализацию) дорожной карты по оценке качества </w:t>
      </w:r>
      <w:r>
        <w:rPr>
          <w:sz w:val="24"/>
          <w:szCs w:val="24"/>
        </w:rPr>
        <w:t>дошкольного образования.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По результатам проведённого анализа результатов мониторинга с учётом рекомендаций и предлагаемого комплекса мер в системе </w:t>
      </w:r>
      <w:r>
        <w:rPr>
          <w:sz w:val="24"/>
          <w:szCs w:val="24"/>
        </w:rPr>
        <w:t xml:space="preserve">мониторинга </w:t>
      </w:r>
      <w:r w:rsidRPr="00616606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 xml:space="preserve"> принимаются управленческие решения, которые закрепляются посредством принятия муниципальных нормативно-правовых актов, утверждения локальных актов общеобразовательных организаций.</w:t>
      </w:r>
    </w:p>
    <w:p w:rsidR="00616606" w:rsidRPr="00616606" w:rsidRDefault="00616606" w:rsidP="00616606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Муниципальные нормативно-правовые акты, а также приказы управления образования, принятые в системе </w:t>
      </w:r>
      <w:r>
        <w:rPr>
          <w:sz w:val="24"/>
          <w:szCs w:val="24"/>
        </w:rPr>
        <w:t xml:space="preserve">мониторинга </w:t>
      </w:r>
      <w:r w:rsidRPr="00616606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, размещаются на официальном сайте МКУ «Вилюйское УУО».</w:t>
      </w:r>
    </w:p>
    <w:p w:rsidR="00616606" w:rsidRPr="00616606" w:rsidRDefault="00616606" w:rsidP="00616606">
      <w:pPr>
        <w:pStyle w:val="4"/>
        <w:shd w:val="clear" w:color="auto" w:fill="auto"/>
        <w:tabs>
          <w:tab w:val="left" w:pos="1095"/>
        </w:tabs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Приказы образовательных организаций, принятые в системе </w:t>
      </w:r>
      <w:r>
        <w:rPr>
          <w:sz w:val="24"/>
          <w:szCs w:val="24"/>
        </w:rPr>
        <w:t xml:space="preserve">мониторинга </w:t>
      </w:r>
      <w:r w:rsidRPr="00616606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, размещаются на официальных сайтах образовательных организаций.</w:t>
      </w:r>
    </w:p>
    <w:p w:rsidR="00616606" w:rsidRPr="00616606" w:rsidRDefault="00616606" w:rsidP="00616606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616606">
        <w:rPr>
          <w:sz w:val="24"/>
          <w:szCs w:val="24"/>
        </w:rPr>
        <w:t xml:space="preserve">1.6. Проведение анализа эффективности мер, принятых за три года, предшествующих проведению оценки, направлен на совершенствование системы </w:t>
      </w:r>
      <w:r>
        <w:rPr>
          <w:sz w:val="24"/>
          <w:szCs w:val="24"/>
        </w:rPr>
        <w:t xml:space="preserve">мониторинга </w:t>
      </w:r>
      <w:r w:rsidRPr="00616606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.</w:t>
      </w:r>
    </w:p>
    <w:p w:rsidR="00616606" w:rsidRPr="008A41D2" w:rsidRDefault="00616606" w:rsidP="006755B9">
      <w:pPr>
        <w:pStyle w:val="4"/>
        <w:shd w:val="clear" w:color="auto" w:fill="auto"/>
        <w:spacing w:before="0" w:after="0" w:line="240" w:lineRule="auto"/>
        <w:ind w:firstLine="720"/>
        <w:jc w:val="both"/>
        <w:rPr>
          <w:sz w:val="26"/>
          <w:szCs w:val="26"/>
        </w:rPr>
      </w:pPr>
      <w:r w:rsidRPr="00616606">
        <w:rPr>
          <w:sz w:val="24"/>
          <w:szCs w:val="24"/>
        </w:rPr>
        <w:t xml:space="preserve">Результаты анализа выявляют эффективность принятых управленческих решений и комплекса мер, направленных на совершенствование системы </w:t>
      </w:r>
      <w:r>
        <w:rPr>
          <w:sz w:val="24"/>
          <w:szCs w:val="24"/>
        </w:rPr>
        <w:t xml:space="preserve">мониторинга </w:t>
      </w:r>
      <w:r w:rsidRPr="00616606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 xml:space="preserve"> и приводят к корректировке имеющихся и/или постановке новых целей системы </w:t>
      </w:r>
      <w:r>
        <w:rPr>
          <w:sz w:val="24"/>
          <w:szCs w:val="24"/>
        </w:rPr>
        <w:t xml:space="preserve">мониторинга </w:t>
      </w:r>
      <w:r w:rsidRPr="00616606">
        <w:rPr>
          <w:sz w:val="24"/>
          <w:szCs w:val="24"/>
        </w:rPr>
        <w:t xml:space="preserve">качества </w:t>
      </w:r>
      <w:r>
        <w:rPr>
          <w:sz w:val="24"/>
          <w:szCs w:val="24"/>
        </w:rPr>
        <w:t>дошкольного образования</w:t>
      </w:r>
      <w:r w:rsidRPr="00616606">
        <w:rPr>
          <w:sz w:val="24"/>
          <w:szCs w:val="24"/>
        </w:rPr>
        <w:t>.</w:t>
      </w:r>
    </w:p>
    <w:p w:rsidR="00616606" w:rsidRPr="008A41D2" w:rsidRDefault="00616606" w:rsidP="00616606">
      <w:pPr>
        <w:rPr>
          <w:rFonts w:ascii="Times New Roman" w:hAnsi="Times New Roman"/>
          <w:sz w:val="26"/>
          <w:szCs w:val="26"/>
        </w:rPr>
      </w:pPr>
    </w:p>
    <w:p w:rsidR="00616606" w:rsidRPr="008A41D2" w:rsidRDefault="00616606" w:rsidP="00616606">
      <w:pPr>
        <w:rPr>
          <w:rFonts w:ascii="Times New Roman" w:hAnsi="Times New Roman"/>
          <w:sz w:val="26"/>
          <w:szCs w:val="26"/>
        </w:rPr>
      </w:pPr>
    </w:p>
    <w:p w:rsidR="00015565" w:rsidRPr="00D8645C" w:rsidRDefault="00015565">
      <w:pPr>
        <w:rPr>
          <w:sz w:val="24"/>
          <w:szCs w:val="24"/>
        </w:rPr>
      </w:pPr>
    </w:p>
    <w:sectPr w:rsidR="00015565" w:rsidRPr="00D8645C" w:rsidSect="0055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84C"/>
    <w:multiLevelType w:val="multilevel"/>
    <w:tmpl w:val="A628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42644"/>
    <w:multiLevelType w:val="multilevel"/>
    <w:tmpl w:val="714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C57BD"/>
    <w:multiLevelType w:val="multilevel"/>
    <w:tmpl w:val="7F96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A158E"/>
    <w:multiLevelType w:val="hybridMultilevel"/>
    <w:tmpl w:val="4720EBD8"/>
    <w:lvl w:ilvl="0" w:tplc="4832F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E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A3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4B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A5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E6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1E2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4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AC4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E91FBE"/>
    <w:multiLevelType w:val="multilevel"/>
    <w:tmpl w:val="EC3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C67D2"/>
    <w:multiLevelType w:val="hybridMultilevel"/>
    <w:tmpl w:val="48986580"/>
    <w:lvl w:ilvl="0" w:tplc="3F9CA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6D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616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A6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424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018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2E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A74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F06C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906A5A"/>
    <w:multiLevelType w:val="hybridMultilevel"/>
    <w:tmpl w:val="87DEEADC"/>
    <w:lvl w:ilvl="0" w:tplc="A9EAD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E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89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C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E2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01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F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29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03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0F60A1"/>
    <w:multiLevelType w:val="hybridMultilevel"/>
    <w:tmpl w:val="9B92DF6E"/>
    <w:lvl w:ilvl="0" w:tplc="17625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46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9A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F0B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74F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326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FA2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E6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A3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F257BE"/>
    <w:multiLevelType w:val="multilevel"/>
    <w:tmpl w:val="953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585A39"/>
    <w:multiLevelType w:val="multilevel"/>
    <w:tmpl w:val="FE3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D46E6"/>
    <w:multiLevelType w:val="multilevel"/>
    <w:tmpl w:val="3E4C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36F1A"/>
    <w:multiLevelType w:val="multilevel"/>
    <w:tmpl w:val="333C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36DC6"/>
    <w:multiLevelType w:val="hybridMultilevel"/>
    <w:tmpl w:val="11B8FD4C"/>
    <w:lvl w:ilvl="0" w:tplc="14FC7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84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0A2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463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4D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EC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08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EEC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1A5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117263"/>
    <w:multiLevelType w:val="hybridMultilevel"/>
    <w:tmpl w:val="15FA64D2"/>
    <w:lvl w:ilvl="0" w:tplc="210AE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C1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89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AE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7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0054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0C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A4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D61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181889"/>
    <w:multiLevelType w:val="multilevel"/>
    <w:tmpl w:val="ED86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F202B2"/>
    <w:multiLevelType w:val="multilevel"/>
    <w:tmpl w:val="05C4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31ED3"/>
    <w:multiLevelType w:val="multilevel"/>
    <w:tmpl w:val="969C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79579A"/>
    <w:multiLevelType w:val="multilevel"/>
    <w:tmpl w:val="0E0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877DAB"/>
    <w:multiLevelType w:val="hybridMultilevel"/>
    <w:tmpl w:val="A7E8E71C"/>
    <w:lvl w:ilvl="0" w:tplc="B3EACB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D2C625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E74250D8">
      <w:start w:val="249"/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092C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0D022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394BB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83A1E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84E60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C58B42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88A0CC4"/>
    <w:multiLevelType w:val="multilevel"/>
    <w:tmpl w:val="BA76B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16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17"/>
  </w:num>
  <w:num w:numId="13">
    <w:abstractNumId w:val="5"/>
  </w:num>
  <w:num w:numId="14">
    <w:abstractNumId w:val="6"/>
  </w:num>
  <w:num w:numId="15">
    <w:abstractNumId w:val="12"/>
  </w:num>
  <w:num w:numId="16">
    <w:abstractNumId w:val="3"/>
  </w:num>
  <w:num w:numId="17">
    <w:abstractNumId w:val="13"/>
  </w:num>
  <w:num w:numId="18">
    <w:abstractNumId w:val="7"/>
  </w:num>
  <w:num w:numId="19">
    <w:abstractNumId w:val="18"/>
  </w:num>
  <w:num w:numId="20">
    <w:abstractNumId w:val="1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AE"/>
    <w:rsid w:val="00005D9B"/>
    <w:rsid w:val="00015565"/>
    <w:rsid w:val="00021745"/>
    <w:rsid w:val="00034BC7"/>
    <w:rsid w:val="00035477"/>
    <w:rsid w:val="000424F8"/>
    <w:rsid w:val="00057121"/>
    <w:rsid w:val="00084E87"/>
    <w:rsid w:val="0009337A"/>
    <w:rsid w:val="000A0A74"/>
    <w:rsid w:val="000D0BAE"/>
    <w:rsid w:val="000F17C9"/>
    <w:rsid w:val="0011448F"/>
    <w:rsid w:val="001D688B"/>
    <w:rsid w:val="001E21E3"/>
    <w:rsid w:val="00226F54"/>
    <w:rsid w:val="0023207A"/>
    <w:rsid w:val="0023391E"/>
    <w:rsid w:val="00283BF8"/>
    <w:rsid w:val="0028758C"/>
    <w:rsid w:val="002950B5"/>
    <w:rsid w:val="002B1EB0"/>
    <w:rsid w:val="002E325A"/>
    <w:rsid w:val="00331FA9"/>
    <w:rsid w:val="00336B23"/>
    <w:rsid w:val="00337AF8"/>
    <w:rsid w:val="0037646D"/>
    <w:rsid w:val="00377553"/>
    <w:rsid w:val="00395DE2"/>
    <w:rsid w:val="003B6081"/>
    <w:rsid w:val="003C7272"/>
    <w:rsid w:val="0042776A"/>
    <w:rsid w:val="00451F52"/>
    <w:rsid w:val="004947F8"/>
    <w:rsid w:val="004B4FD7"/>
    <w:rsid w:val="004B53D2"/>
    <w:rsid w:val="004D608B"/>
    <w:rsid w:val="0051133B"/>
    <w:rsid w:val="00520964"/>
    <w:rsid w:val="00550722"/>
    <w:rsid w:val="0055548F"/>
    <w:rsid w:val="00556BB1"/>
    <w:rsid w:val="00576846"/>
    <w:rsid w:val="005909E3"/>
    <w:rsid w:val="005A1644"/>
    <w:rsid w:val="005A37C1"/>
    <w:rsid w:val="005F2EFA"/>
    <w:rsid w:val="00616606"/>
    <w:rsid w:val="00625C64"/>
    <w:rsid w:val="00664C14"/>
    <w:rsid w:val="006755B9"/>
    <w:rsid w:val="00680D11"/>
    <w:rsid w:val="006A1EBC"/>
    <w:rsid w:val="006A5B46"/>
    <w:rsid w:val="00727DCD"/>
    <w:rsid w:val="007305EC"/>
    <w:rsid w:val="00731400"/>
    <w:rsid w:val="00735DAE"/>
    <w:rsid w:val="007821D3"/>
    <w:rsid w:val="007C39C1"/>
    <w:rsid w:val="007D2D00"/>
    <w:rsid w:val="00826AA5"/>
    <w:rsid w:val="00836F77"/>
    <w:rsid w:val="008778EB"/>
    <w:rsid w:val="00895035"/>
    <w:rsid w:val="008A1853"/>
    <w:rsid w:val="008B01C0"/>
    <w:rsid w:val="00901729"/>
    <w:rsid w:val="00906AC7"/>
    <w:rsid w:val="009302D2"/>
    <w:rsid w:val="009343C2"/>
    <w:rsid w:val="00945CBC"/>
    <w:rsid w:val="009B1EEE"/>
    <w:rsid w:val="009C0351"/>
    <w:rsid w:val="009C2E3F"/>
    <w:rsid w:val="00AB4B8C"/>
    <w:rsid w:val="00AC4EB3"/>
    <w:rsid w:val="00B04B02"/>
    <w:rsid w:val="00B07A4C"/>
    <w:rsid w:val="00B21781"/>
    <w:rsid w:val="00B27DF5"/>
    <w:rsid w:val="00BA7AE6"/>
    <w:rsid w:val="00BB1B95"/>
    <w:rsid w:val="00BB3ED9"/>
    <w:rsid w:val="00BD150B"/>
    <w:rsid w:val="00BD6CAC"/>
    <w:rsid w:val="00BE4D9F"/>
    <w:rsid w:val="00BE641D"/>
    <w:rsid w:val="00C26D86"/>
    <w:rsid w:val="00C43A0C"/>
    <w:rsid w:val="00C909F4"/>
    <w:rsid w:val="00D113D8"/>
    <w:rsid w:val="00D309D9"/>
    <w:rsid w:val="00D4420D"/>
    <w:rsid w:val="00D72BCE"/>
    <w:rsid w:val="00D75BB5"/>
    <w:rsid w:val="00D8645C"/>
    <w:rsid w:val="00D934D8"/>
    <w:rsid w:val="00DA3FA2"/>
    <w:rsid w:val="00DB545E"/>
    <w:rsid w:val="00DC4F80"/>
    <w:rsid w:val="00DF674B"/>
    <w:rsid w:val="00DF7B42"/>
    <w:rsid w:val="00E02954"/>
    <w:rsid w:val="00E25C5A"/>
    <w:rsid w:val="00E51EF2"/>
    <w:rsid w:val="00E51EF8"/>
    <w:rsid w:val="00E55BEE"/>
    <w:rsid w:val="00EC77FE"/>
    <w:rsid w:val="00EE53E2"/>
    <w:rsid w:val="00F00B41"/>
    <w:rsid w:val="00F040E4"/>
    <w:rsid w:val="00F10311"/>
    <w:rsid w:val="00F26B5A"/>
    <w:rsid w:val="00F82708"/>
    <w:rsid w:val="00F9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F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7D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4"/>
    <w:locked/>
    <w:rsid w:val="00C43A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C43A0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C4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EE5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EE53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85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11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1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4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0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58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94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zam</cp:lastModifiedBy>
  <cp:revision>15</cp:revision>
  <dcterms:created xsi:type="dcterms:W3CDTF">2021-06-07T07:05:00Z</dcterms:created>
  <dcterms:modified xsi:type="dcterms:W3CDTF">2021-06-10T02:52:00Z</dcterms:modified>
</cp:coreProperties>
</file>