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64" w:rsidRPr="00E96264" w:rsidRDefault="00E96264" w:rsidP="00E962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C0C0C"/>
          <w:sz w:val="24"/>
          <w:szCs w:val="24"/>
        </w:rPr>
      </w:pPr>
      <w:r w:rsidRPr="00E96264">
        <w:rPr>
          <w:rFonts w:ascii="Times New Roman" w:eastAsia="Times New Roman" w:hAnsi="Times New Roman" w:cs="Times New Roman"/>
          <w:b/>
          <w:color w:val="0C0C0C"/>
          <w:sz w:val="24"/>
          <w:szCs w:val="24"/>
        </w:rPr>
        <w:t>Республиканская приемная комиссия</w:t>
      </w:r>
      <w:r w:rsidR="00780252" w:rsidRPr="00780252">
        <w:rPr>
          <w:rFonts w:ascii="Times New Roman" w:eastAsia="Times New Roman" w:hAnsi="Times New Roman" w:cs="Times New Roman"/>
          <w:b/>
          <w:color w:val="0C0C0C"/>
          <w:sz w:val="24"/>
          <w:szCs w:val="24"/>
        </w:rPr>
        <w:t xml:space="preserve"> .</w:t>
      </w:r>
      <w:r w:rsidR="00307B86">
        <w:rPr>
          <w:rFonts w:ascii="Times New Roman" w:eastAsia="Times New Roman" w:hAnsi="Times New Roman" w:cs="Times New Roman"/>
          <w:b/>
          <w:color w:val="0C0C0C"/>
          <w:sz w:val="24"/>
          <w:szCs w:val="24"/>
        </w:rPr>
        <w:t xml:space="preserve"> </w:t>
      </w:r>
      <w:r w:rsidR="00780252" w:rsidRPr="00780252">
        <w:rPr>
          <w:rFonts w:ascii="Times New Roman" w:eastAsia="Times New Roman" w:hAnsi="Times New Roman" w:cs="Times New Roman"/>
          <w:b/>
          <w:color w:val="0C0C0C"/>
          <w:sz w:val="24"/>
          <w:szCs w:val="24"/>
        </w:rPr>
        <w:t>Целевая подготовка</w:t>
      </w:r>
    </w:p>
    <w:p w:rsidR="00E96264" w:rsidRPr="00E96264" w:rsidRDefault="00E96264" w:rsidP="00E96264">
      <w:pPr>
        <w:spacing w:after="0" w:line="397" w:lineRule="atLeast"/>
        <w:jc w:val="center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A86E6A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u w:val="single"/>
        </w:rPr>
        <w:t>Уважаемые абитуриенты и родители!</w:t>
      </w:r>
    </w:p>
    <w:p w:rsidR="00E96264" w:rsidRPr="00E96264" w:rsidRDefault="00E96264" w:rsidP="00E96264">
      <w:pPr>
        <w:spacing w:after="0" w:line="397" w:lineRule="atLeast"/>
        <w:jc w:val="center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A86E6A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По</w:t>
      </w:r>
      <w:r w:rsidRPr="00E96264">
        <w:rPr>
          <w:rFonts w:ascii="Times New Roman" w:eastAsia="Times New Roman" w:hAnsi="Times New Roman" w:cs="Times New Roman"/>
          <w:color w:val="0C0C0C"/>
          <w:sz w:val="24"/>
          <w:szCs w:val="24"/>
        </w:rPr>
        <w:t> </w:t>
      </w:r>
      <w:r w:rsidRPr="00A86E6A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вопросам и консультациям</w:t>
      </w:r>
      <w:r w:rsidRPr="00E96264">
        <w:rPr>
          <w:rFonts w:ascii="Times New Roman" w:eastAsia="Times New Roman" w:hAnsi="Times New Roman" w:cs="Times New Roman"/>
          <w:color w:val="0C0C0C"/>
          <w:sz w:val="24"/>
          <w:szCs w:val="24"/>
        </w:rPr>
        <w:t> по целевой подготовке обращаться по телефону: </w:t>
      </w:r>
      <w:hyperlink r:id="rId4" w:history="1">
        <w:r w:rsidRPr="00A86E6A">
          <w:rPr>
            <w:rFonts w:ascii="Times New Roman" w:eastAsia="Times New Roman" w:hAnsi="Times New Roman" w:cs="Times New Roman"/>
            <w:color w:val="1888EF"/>
            <w:sz w:val="24"/>
            <w:szCs w:val="24"/>
            <w:u w:val="single"/>
          </w:rPr>
          <w:t>8 (4112) 507-927</w:t>
        </w:r>
      </w:hyperlink>
      <w:r w:rsidRPr="00E96264">
        <w:rPr>
          <w:rFonts w:ascii="Times New Roman" w:eastAsia="Times New Roman" w:hAnsi="Times New Roman" w:cs="Times New Roman"/>
          <w:color w:val="0C0C0C"/>
          <w:sz w:val="24"/>
          <w:szCs w:val="24"/>
        </w:rPr>
        <w:t>, e-mail: </w:t>
      </w:r>
      <w:hyperlink r:id="rId5" w:history="1">
        <w:r w:rsidRPr="00A86E6A">
          <w:rPr>
            <w:rFonts w:ascii="Times New Roman" w:eastAsia="Times New Roman" w:hAnsi="Times New Roman" w:cs="Times New Roman"/>
            <w:color w:val="1888EF"/>
            <w:sz w:val="24"/>
            <w:szCs w:val="24"/>
            <w:u w:val="single"/>
          </w:rPr>
          <w:t>priem112@mail.ru</w:t>
        </w:r>
      </w:hyperlink>
    </w:p>
    <w:p w:rsidR="00A86E6A" w:rsidRPr="00A86E6A" w:rsidRDefault="00A86E6A" w:rsidP="00E96264">
      <w:pPr>
        <w:spacing w:before="166" w:after="0" w:line="397" w:lineRule="atLeast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hyperlink r:id="rId6" w:history="1">
        <w:r w:rsidRPr="00A86E6A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>ПРОЕКТ (ВОЗМОЖНЫ ИЗМЕНЕНИЯ!!!)</w:t>
        </w:r>
        <w:r w:rsidRPr="00A86E6A">
          <w:rPr>
            <w:rStyle w:val="a5"/>
            <w:rFonts w:ascii="Times New Roman" w:hAnsi="Times New Roman" w:cs="Times New Roman"/>
            <w:color w:val="1888EF"/>
            <w:sz w:val="24"/>
            <w:szCs w:val="24"/>
          </w:rPr>
          <w:t> План набора на целевое обучение в образовательные организации высшего образования и профессиональные образовательные организации, расположенные за пределами РС (Я) на 2021/2022 учебный год</w:t>
        </w:r>
      </w:hyperlink>
      <w:r w:rsidRPr="00A86E6A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E96264" w:rsidRPr="00A86E6A" w:rsidRDefault="00E96264" w:rsidP="00E96264">
      <w:pPr>
        <w:spacing w:before="166" w:after="0" w:line="397" w:lineRule="atLeast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E96264">
        <w:rPr>
          <w:rFonts w:ascii="Times New Roman" w:eastAsia="Times New Roman" w:hAnsi="Times New Roman" w:cs="Times New Roman"/>
          <w:color w:val="0C0C0C"/>
          <w:sz w:val="24"/>
          <w:szCs w:val="24"/>
        </w:rPr>
        <w:t> </w:t>
      </w:r>
      <w:hyperlink r:id="rId7" w:history="1">
        <w:r w:rsidR="00A86E6A" w:rsidRPr="00A86E6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https://minobrnauki.sakha.gov.ru/abiturientu1/abiturientuvo/rpk</w:t>
        </w:r>
      </w:hyperlink>
    </w:p>
    <w:p w:rsidR="00A86E6A" w:rsidRPr="00A86E6A" w:rsidRDefault="00A86E6A" w:rsidP="00E96264">
      <w:pPr>
        <w:spacing w:before="166" w:after="0" w:line="397" w:lineRule="atLeast"/>
        <w:rPr>
          <w:rFonts w:ascii="Times New Roman" w:eastAsia="Times New Roman" w:hAnsi="Times New Roman" w:cs="Times New Roman"/>
          <w:color w:val="0C0C0C"/>
          <w:sz w:val="24"/>
          <w:szCs w:val="24"/>
        </w:rPr>
      </w:pPr>
    </w:p>
    <w:p w:rsidR="00A86E6A" w:rsidRPr="00A86E6A" w:rsidRDefault="00A86E6A" w:rsidP="00A86E6A">
      <w:pPr>
        <w:pStyle w:val="2"/>
        <w:spacing w:before="0" w:beforeAutospacing="0" w:after="0" w:afterAutospacing="0"/>
        <w:rPr>
          <w:b w:val="0"/>
          <w:bCs w:val="0"/>
          <w:color w:val="0C0C0C"/>
          <w:sz w:val="24"/>
          <w:szCs w:val="24"/>
        </w:rPr>
      </w:pPr>
      <w:r w:rsidRPr="00A86E6A">
        <w:rPr>
          <w:b w:val="0"/>
          <w:bCs w:val="0"/>
          <w:color w:val="0C0C0C"/>
          <w:sz w:val="24"/>
          <w:szCs w:val="24"/>
        </w:rPr>
        <w:t>Документы предоставляемые абитуриентами:</w:t>
      </w:r>
    </w:p>
    <w:p w:rsidR="00A86E6A" w:rsidRPr="00A86E6A" w:rsidRDefault="00A86E6A" w:rsidP="00E96264">
      <w:pPr>
        <w:spacing w:before="166" w:after="0" w:line="397" w:lineRule="atLeast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hyperlink r:id="rId8" w:history="1">
        <w:r w:rsidRPr="00A86E6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https://minobrnauki.sakha.gov.ru/abiturientu1/abiturientuvo/rpk/dokumenty-predostavljaemye-abiturientami</w:t>
        </w:r>
      </w:hyperlink>
    </w:p>
    <w:p w:rsidR="00A86E6A" w:rsidRPr="00A86E6A" w:rsidRDefault="00A86E6A" w:rsidP="00A86E6A">
      <w:pPr>
        <w:pStyle w:val="a3"/>
        <w:spacing w:before="0" w:beforeAutospacing="0" w:after="0" w:afterAutospacing="0"/>
        <w:rPr>
          <w:color w:val="0C0C0C"/>
        </w:rPr>
      </w:pPr>
      <w:r w:rsidRPr="00A86E6A">
        <w:rPr>
          <w:color w:val="0C0C0C"/>
        </w:rPr>
        <w:t>1. </w:t>
      </w:r>
      <w:hyperlink r:id="rId9" w:history="1">
        <w:r w:rsidRPr="00A86E6A">
          <w:rPr>
            <w:rStyle w:val="a5"/>
            <w:color w:val="1888EF"/>
          </w:rPr>
          <w:t>Анкета абитуриента</w:t>
        </w:r>
      </w:hyperlink>
      <w:r w:rsidRPr="00A86E6A">
        <w:rPr>
          <w:color w:val="0C0C0C"/>
        </w:rPr>
        <w:t>, заполненное разборчиво от руки с личными подписями абитуриента, заполняется СИНИМИ чернилами</w:t>
      </w:r>
    </w:p>
    <w:p w:rsidR="00A86E6A" w:rsidRPr="00A86E6A" w:rsidRDefault="00A86E6A" w:rsidP="00A86E6A">
      <w:pPr>
        <w:pStyle w:val="a3"/>
        <w:spacing w:before="0" w:beforeAutospacing="0" w:after="0" w:afterAutospacing="0"/>
        <w:rPr>
          <w:color w:val="0C0C0C"/>
        </w:rPr>
      </w:pPr>
      <w:hyperlink r:id="rId10" w:history="1">
        <w:r w:rsidRPr="00A86E6A">
          <w:rPr>
            <w:rStyle w:val="a5"/>
            <w:color w:val="1888EF"/>
          </w:rPr>
          <w:t>Образец заполнения анкеты абитуриента</w:t>
        </w:r>
      </w:hyperlink>
    </w:p>
    <w:p w:rsidR="00A86E6A" w:rsidRPr="00A86E6A" w:rsidRDefault="00A86E6A" w:rsidP="00A86E6A">
      <w:pPr>
        <w:pStyle w:val="a3"/>
        <w:spacing w:before="0" w:beforeAutospacing="0" w:after="0" w:afterAutospacing="0"/>
        <w:rPr>
          <w:color w:val="0C0C0C"/>
        </w:rPr>
      </w:pPr>
      <w:r w:rsidRPr="00A86E6A">
        <w:rPr>
          <w:color w:val="0C0C0C"/>
        </w:rPr>
        <w:t>2. </w:t>
      </w:r>
      <w:hyperlink r:id="rId11" w:history="1">
        <w:r w:rsidRPr="00A86E6A">
          <w:rPr>
            <w:rStyle w:val="a5"/>
            <w:color w:val="1888EF"/>
          </w:rPr>
          <w:t>Заявление</w:t>
        </w:r>
      </w:hyperlink>
      <w:r w:rsidRPr="00A86E6A">
        <w:rPr>
          <w:color w:val="0C0C0C"/>
        </w:rPr>
        <w:t>, заполненное разборчиво от руки с личными подписями абитуриента, заполняется СИНИМИ чернилами</w:t>
      </w:r>
    </w:p>
    <w:p w:rsidR="00A86E6A" w:rsidRPr="00A86E6A" w:rsidRDefault="00A86E6A" w:rsidP="00A86E6A">
      <w:pPr>
        <w:pStyle w:val="a3"/>
        <w:spacing w:before="0" w:beforeAutospacing="0" w:after="0" w:afterAutospacing="0"/>
        <w:rPr>
          <w:color w:val="0C0C0C"/>
        </w:rPr>
      </w:pPr>
      <w:hyperlink r:id="rId12" w:history="1">
        <w:r w:rsidRPr="00A86E6A">
          <w:rPr>
            <w:rStyle w:val="a5"/>
            <w:color w:val="1888EF"/>
          </w:rPr>
          <w:t>Образец заполнения заявления</w:t>
        </w:r>
      </w:hyperlink>
    </w:p>
    <w:p w:rsidR="00A86E6A" w:rsidRPr="00A86E6A" w:rsidRDefault="00A86E6A" w:rsidP="00A86E6A">
      <w:pPr>
        <w:pStyle w:val="a3"/>
        <w:spacing w:before="0" w:beforeAutospacing="0" w:after="0" w:afterAutospacing="0"/>
        <w:rPr>
          <w:color w:val="0C0C0C"/>
        </w:rPr>
      </w:pPr>
      <w:r w:rsidRPr="00A86E6A">
        <w:rPr>
          <w:color w:val="0C0C0C"/>
        </w:rPr>
        <w:t>3. Документ о среднем общем образовании - аттестат (цветное сканирование, все листы)</w:t>
      </w:r>
    </w:p>
    <w:p w:rsidR="00A86E6A" w:rsidRPr="00A86E6A" w:rsidRDefault="00A86E6A" w:rsidP="00A86E6A">
      <w:pPr>
        <w:pStyle w:val="a3"/>
        <w:spacing w:before="0" w:beforeAutospacing="0" w:after="0" w:afterAutospacing="0"/>
        <w:rPr>
          <w:color w:val="0C0C0C"/>
        </w:rPr>
      </w:pPr>
      <w:r w:rsidRPr="00A86E6A">
        <w:rPr>
          <w:color w:val="0C0C0C"/>
        </w:rPr>
        <w:t>4. Документ, удостоверяющий личность, гражданство или заменяющего его документа (главная страница с реквизитами, страница с регистрацией места жительства)</w:t>
      </w:r>
    </w:p>
    <w:p w:rsidR="00A86E6A" w:rsidRPr="00A86E6A" w:rsidRDefault="00A86E6A" w:rsidP="00A86E6A">
      <w:pPr>
        <w:pStyle w:val="a3"/>
        <w:spacing w:before="0" w:beforeAutospacing="0" w:after="0" w:afterAutospacing="0"/>
        <w:rPr>
          <w:color w:val="0C0C0C"/>
        </w:rPr>
      </w:pPr>
      <w:r w:rsidRPr="00A86E6A">
        <w:rPr>
          <w:color w:val="0C0C0C"/>
        </w:rPr>
        <w:t>5. Медицинская справка № 086/у, содержащая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№ 302н. </w:t>
      </w:r>
      <w:r w:rsidRPr="00A86E6A">
        <w:rPr>
          <w:rStyle w:val="a6"/>
          <w:color w:val="0C0C0C"/>
        </w:rPr>
        <w:t>(Обязательно изучите Правила приема ВУЗа, в части прохождения медицинского осмотра)</w:t>
      </w:r>
    </w:p>
    <w:p w:rsidR="00A86E6A" w:rsidRPr="00A86E6A" w:rsidRDefault="00A86E6A" w:rsidP="00A86E6A">
      <w:pPr>
        <w:pStyle w:val="a3"/>
        <w:spacing w:before="0" w:beforeAutospacing="0" w:after="0" w:afterAutospacing="0"/>
        <w:rPr>
          <w:color w:val="0C0C0C"/>
        </w:rPr>
      </w:pPr>
      <w:r w:rsidRPr="00A86E6A">
        <w:rPr>
          <w:rStyle w:val="a6"/>
          <w:color w:val="0C0C0C"/>
        </w:rPr>
        <w:t>Напоминаем, что при поступлении на обучение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 </w:t>
      </w:r>
      <w:hyperlink r:id="rId13" w:history="1">
        <w:r w:rsidRPr="00A86E6A">
          <w:rPr>
            <w:rStyle w:val="a5"/>
            <w:i/>
            <w:iCs/>
            <w:color w:val="1888EF"/>
          </w:rPr>
          <w:t>постановлением Правительства Российской Федерации от 14 августа 2013 г. № 697</w:t>
        </w:r>
      </w:hyperlink>
    </w:p>
    <w:p w:rsidR="00A86E6A" w:rsidRPr="00A86E6A" w:rsidRDefault="00A86E6A" w:rsidP="00A86E6A">
      <w:pPr>
        <w:pStyle w:val="a3"/>
        <w:spacing w:before="0" w:beforeAutospacing="0" w:after="0" w:afterAutospacing="0"/>
        <w:rPr>
          <w:color w:val="0C0C0C"/>
        </w:rPr>
      </w:pPr>
      <w:r w:rsidRPr="00A86E6A">
        <w:rPr>
          <w:color w:val="0C0C0C"/>
        </w:rPr>
        <w:t>6. При условии, если документы подает несовершеннолетний абитуриент - </w:t>
      </w:r>
      <w:hyperlink r:id="rId14" w:history="1">
        <w:r w:rsidRPr="00A86E6A">
          <w:rPr>
            <w:rStyle w:val="a5"/>
            <w:color w:val="1888EF"/>
          </w:rPr>
          <w:t>согласие</w:t>
        </w:r>
      </w:hyperlink>
      <w:r w:rsidRPr="00A86E6A">
        <w:rPr>
          <w:color w:val="0C0C0C"/>
        </w:rPr>
        <w:t> законного представителя обязательна к предъявлению </w:t>
      </w:r>
    </w:p>
    <w:p w:rsidR="00A86E6A" w:rsidRPr="00A86E6A" w:rsidRDefault="00A86E6A" w:rsidP="00A86E6A">
      <w:pPr>
        <w:pStyle w:val="a3"/>
        <w:spacing w:before="0" w:beforeAutospacing="0" w:after="0" w:afterAutospacing="0"/>
        <w:rPr>
          <w:color w:val="0C0C0C"/>
        </w:rPr>
      </w:pPr>
      <w:hyperlink r:id="rId15" w:history="1">
        <w:r w:rsidRPr="00A86E6A">
          <w:rPr>
            <w:rStyle w:val="a5"/>
            <w:color w:val="1888EF"/>
          </w:rPr>
          <w:t>Образец заполнения согласия</w:t>
        </w:r>
      </w:hyperlink>
    </w:p>
    <w:p w:rsidR="00A86E6A" w:rsidRPr="00A86E6A" w:rsidRDefault="00A86E6A" w:rsidP="00A86E6A">
      <w:pPr>
        <w:pStyle w:val="a3"/>
        <w:spacing w:before="0" w:beforeAutospacing="0" w:after="0" w:afterAutospacing="0"/>
        <w:rPr>
          <w:color w:val="0C0C0C"/>
        </w:rPr>
      </w:pPr>
      <w:r w:rsidRPr="00A86E6A">
        <w:rPr>
          <w:color w:val="0C0C0C"/>
        </w:rPr>
        <w:br/>
        <w:t> </w:t>
      </w:r>
    </w:p>
    <w:p w:rsidR="00A86E6A" w:rsidRPr="00E96264" w:rsidRDefault="00A86E6A" w:rsidP="00E96264">
      <w:pPr>
        <w:spacing w:before="166" w:after="0" w:line="397" w:lineRule="atLeast"/>
        <w:rPr>
          <w:rFonts w:ascii="Times New Roman" w:eastAsia="Times New Roman" w:hAnsi="Times New Roman" w:cs="Times New Roman"/>
          <w:color w:val="0C0C0C"/>
          <w:sz w:val="24"/>
          <w:szCs w:val="24"/>
        </w:rPr>
      </w:pPr>
    </w:p>
    <w:p w:rsidR="00EC757A" w:rsidRPr="00A86E6A" w:rsidRDefault="00EC757A">
      <w:pPr>
        <w:rPr>
          <w:rFonts w:ascii="Times New Roman" w:hAnsi="Times New Roman" w:cs="Times New Roman"/>
          <w:sz w:val="24"/>
          <w:szCs w:val="24"/>
        </w:rPr>
      </w:pPr>
    </w:p>
    <w:sectPr w:rsidR="00EC757A" w:rsidRPr="00A8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96264"/>
    <w:rsid w:val="00307B86"/>
    <w:rsid w:val="00780252"/>
    <w:rsid w:val="00A86E6A"/>
    <w:rsid w:val="00B42DD0"/>
    <w:rsid w:val="00E96264"/>
    <w:rsid w:val="00EC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6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2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9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6264"/>
    <w:rPr>
      <w:b/>
      <w:bCs/>
    </w:rPr>
  </w:style>
  <w:style w:type="character" w:styleId="a5">
    <w:name w:val="Hyperlink"/>
    <w:basedOn w:val="a0"/>
    <w:uiPriority w:val="99"/>
    <w:unhideWhenUsed/>
    <w:rsid w:val="00E96264"/>
    <w:rPr>
      <w:color w:val="0000FF"/>
      <w:u w:val="single"/>
    </w:rPr>
  </w:style>
  <w:style w:type="character" w:styleId="a6">
    <w:name w:val="Emphasis"/>
    <w:basedOn w:val="a0"/>
    <w:uiPriority w:val="20"/>
    <w:qFormat/>
    <w:rsid w:val="00A86E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sakha.gov.ru/abiturientu1/abiturientuvo/rpk/dokumenty-predostavljaemye-abiturientami" TargetMode="External"/><Relationship Id="rId13" Type="http://schemas.openxmlformats.org/officeDocument/2006/relationships/hyperlink" Target="http://priem.s-vfu.ru/wp-content/uploads/Perechen-speczialnostej-i-napravlenij-podgotovk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obrnauki.sakha.gov.ru/abiturientu1/abiturientuvo/rpk" TargetMode="External"/><Relationship Id="rId12" Type="http://schemas.openxmlformats.org/officeDocument/2006/relationships/hyperlink" Target="https://minobrnauki.sakha.gov.ru/uploads/ckfinder/userfiles/june2020/files/%D0%97%D0%B0%D1%8F%D0%B2%D0%BB%D0%B5%D0%BD%D0%B8%D0%B5%20%D0%9E%D0%91%D0%A0%D0%90%D0%97%D0%95%D0%A6%20%D0%97%D0%90%D0%9F%D0%9E%D0%9B%D0%9D%D0%95%D0%9D%D0%98%D0%AF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obrnauki.sakha.gov.ru/uploads/ckfinder/userfiles/2021/05/27/files/%D0%9F%D0%A0%D0%98%D0%9B%D0%9E%D0%96%D0%95%D0%9D%D0%98%D0%95(1).pdf" TargetMode="External"/><Relationship Id="rId11" Type="http://schemas.openxmlformats.org/officeDocument/2006/relationships/hyperlink" Target="https://minobrnauki.sakha.gov.ru/uploads/ckfinder/userfiles/june2020/files/%D0%9F%D1%80%D0%B8%D0%BB%D0%BE%D0%B6%D0%B5%D0%BD%D0%B8%D0%B5%201%20%D0%97%D0%B0%D1%8F%D0%B2%D0%BB%D0%B5%D0%BD%D0%B8%D0%B5%20-%202.docx" TargetMode="External"/><Relationship Id="rId5" Type="http://schemas.openxmlformats.org/officeDocument/2006/relationships/hyperlink" Target="mailto:priem112@mail.ru" TargetMode="External"/><Relationship Id="rId15" Type="http://schemas.openxmlformats.org/officeDocument/2006/relationships/hyperlink" Target="https://minobrnauki.sakha.gov.ru/uploads/ckfinder/userfiles/june2020/files/%D0%A1%D0%BE%D0%B3%D0%BB%D0%B0%D1%81%D0%B8%D0%B5%20%D0%B0%D0%B1%D0%B8%D1%82%D1%83%D1%80%D0%B8%D0%B5%D0%BD%D1%82%D1%8B%20%D0%B4%D0%BE%2018%20%D0%9E%D0%91%D0%A0%D0%90%D0%97%D0%95%D0%A6%20%D0%97%D0%90%D0%9F%D0%9E%D0%9B%D0%9D%D0%95%D0%9D%D0%98%D0%AF.docx" TargetMode="External"/><Relationship Id="rId10" Type="http://schemas.openxmlformats.org/officeDocument/2006/relationships/hyperlink" Target="https://minobrnauki.sakha.gov.ru/uploads/ckfinder/userfiles/june2020/files/%D0%90%D0%BD%D0%BA%D0%B5%D1%82%D0%B0%20%D0%B0%D0%B1%D0%B8%D1%82%D1%83%D1%80%D0%B8%D0%B5%D0%BD%D1%82%D0%B0%20%D0%9E%D0%91%D0%A0%D0%90%D0%97%D0%95%D0%A6%20%D0%97%D0%90%D0%9F%D0%9E%D0%9B%D0%9D%D0%95%D0%9D%D0%98%D0%AF.docx" TargetMode="External"/><Relationship Id="rId4" Type="http://schemas.openxmlformats.org/officeDocument/2006/relationships/hyperlink" Target="tel:8%20(4112)%20507-927" TargetMode="External"/><Relationship Id="rId9" Type="http://schemas.openxmlformats.org/officeDocument/2006/relationships/hyperlink" Target="https://minobrnauki.sakha.gov.ru/uploads/ckfinder/userfiles/june2020/files/%D0%9F%D1%80%D0%B8%D0%BB%D0%BE%D0%B6%D0%B5%D0%BD%D0%B8%D0%B5%203%20%D0%90%D0%BD%D0%BA%D0%B5%D1%82%D0%B0%20%D0%B0%D0%B1%D0%B8%D1%82%D1%83%D1%80%D0%B8%D0%B5%D0%BD%D1%82%D0%B0.docx" TargetMode="External"/><Relationship Id="rId14" Type="http://schemas.openxmlformats.org/officeDocument/2006/relationships/hyperlink" Target="https://minobrnauki.sakha.gov.ru/uploads/ckfinder/userfiles/june2020/files/%D0%A1%D0%BE%D0%B3%D0%BB%D0%B0%D1%81%D0%B8%D0%B5%20%D0%B0%D0%B1%D0%B8%D1%82%D1%83%D1%80%D0%B8%D0%B5%D0%BD%D1%82%D1%8B%20%D0%B4%D0%BE%20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Wincomp</dc:creator>
  <cp:keywords/>
  <dc:description/>
  <cp:lastModifiedBy>Wincomp</cp:lastModifiedBy>
  <cp:revision>4</cp:revision>
  <cp:lastPrinted>2021-06-02T06:53:00Z</cp:lastPrinted>
  <dcterms:created xsi:type="dcterms:W3CDTF">2021-06-02T06:38:00Z</dcterms:created>
  <dcterms:modified xsi:type="dcterms:W3CDTF">2021-06-02T07:08:00Z</dcterms:modified>
</cp:coreProperties>
</file>