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3B" w:rsidRPr="0086443B" w:rsidRDefault="0086443B" w:rsidP="0086443B">
      <w:pPr>
        <w:jc w:val="center"/>
        <w:rPr>
          <w:rFonts w:ascii="Arial" w:eastAsia="Times New Roman" w:hAnsi="Arial" w:cs="Arial"/>
          <w:lang w:val="en-US" w:eastAsia="ru-RU"/>
        </w:rPr>
      </w:pPr>
      <w:r>
        <w:rPr>
          <w:rFonts w:ascii="Times New Roman" w:eastAsia="Calibri" w:hAnsi="Times New Roman" w:cs="Times New Roman"/>
          <w:sz w:val="28"/>
          <w:szCs w:val="28"/>
          <w:lang w:val="en-US"/>
        </w:rPr>
        <w:tab/>
      </w:r>
      <w:r>
        <w:rPr>
          <w:rFonts w:ascii="Times New Roman" w:eastAsia="Times New Roman" w:hAnsi="Times New Roman" w:cs="Times New Roman"/>
          <w:noProof/>
          <w:sz w:val="24"/>
          <w:szCs w:val="24"/>
          <w:lang w:eastAsia="ru-RU"/>
        </w:rPr>
        <w:drawing>
          <wp:anchor distT="36576" distB="36576" distL="36576" distR="36576" simplePos="0" relativeHeight="251659264" behindDoc="0" locked="0" layoutInCell="1" allowOverlap="1">
            <wp:simplePos x="0" y="0"/>
            <wp:positionH relativeFrom="column">
              <wp:posOffset>2319020</wp:posOffset>
            </wp:positionH>
            <wp:positionV relativeFrom="paragraph">
              <wp:posOffset>-473710</wp:posOffset>
            </wp:positionV>
            <wp:extent cx="963930" cy="796925"/>
            <wp:effectExtent l="0" t="0" r="7620" b="3175"/>
            <wp:wrapNone/>
            <wp:docPr id="8" name="Рисунок 8"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930" cy="796925"/>
                    </a:xfrm>
                    <a:prstGeom prst="rect">
                      <a:avLst/>
                    </a:prstGeom>
                    <a:noFill/>
                    <a:ln>
                      <a:noFill/>
                    </a:ln>
                  </pic:spPr>
                </pic:pic>
              </a:graphicData>
            </a:graphic>
          </wp:anchor>
        </w:drawing>
      </w:r>
    </w:p>
    <w:p w:rsidR="0086443B" w:rsidRPr="0086443B" w:rsidRDefault="0086443B" w:rsidP="0086443B">
      <w:pPr>
        <w:widowControl w:val="0"/>
        <w:autoSpaceDE w:val="0"/>
        <w:autoSpaceDN w:val="0"/>
        <w:adjustRightInd w:val="0"/>
        <w:spacing w:after="0" w:line="240" w:lineRule="auto"/>
        <w:jc w:val="center"/>
        <w:rPr>
          <w:rFonts w:ascii="Arial" w:eastAsia="Times New Roman" w:hAnsi="Arial" w:cs="Arial"/>
          <w:lang w:eastAsia="ru-RU"/>
        </w:rPr>
      </w:pPr>
      <w:r w:rsidRPr="0086443B">
        <w:rPr>
          <w:rFonts w:ascii="Arial" w:eastAsia="Times New Roman" w:hAnsi="Arial" w:cs="Arial"/>
          <w:lang w:eastAsia="ru-RU"/>
        </w:rPr>
        <w:t xml:space="preserve">                                   </w:t>
      </w:r>
      <w:r w:rsidRPr="0086443B">
        <w:rPr>
          <w:rFonts w:ascii="Times New Roman" w:eastAsia="Times New Roman" w:hAnsi="Times New Roman" w:cs="Times New Roman"/>
          <w:lang w:eastAsia="ru-RU"/>
        </w:rPr>
        <w:t xml:space="preserve">                                                                                                                  </w:t>
      </w:r>
      <w:r w:rsidRPr="0086443B">
        <w:rPr>
          <w:rFonts w:ascii="Times New Roman" w:eastAsia="Times New Roman" w:hAnsi="Times New Roman" w:cs="Arial"/>
          <w:b/>
          <w:lang w:eastAsia="ru-RU"/>
        </w:rPr>
        <w:t xml:space="preserve">     </w:t>
      </w:r>
    </w:p>
    <w:p w:rsidR="0086443B" w:rsidRPr="0086443B" w:rsidRDefault="0086443B" w:rsidP="0086443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443B">
        <w:rPr>
          <w:rFonts w:ascii="Times New Roman" w:eastAsia="Times New Roman" w:hAnsi="Times New Roman" w:cs="Arial"/>
          <w:sz w:val="24"/>
          <w:szCs w:val="24"/>
          <w:lang w:eastAsia="ru-RU"/>
        </w:rPr>
        <w:t>Муниципальное казенное учреждение</w:t>
      </w:r>
    </w:p>
    <w:p w:rsidR="0086443B" w:rsidRPr="0086443B" w:rsidRDefault="0086443B" w:rsidP="0086443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443B">
        <w:rPr>
          <w:rFonts w:ascii="Times New Roman" w:eastAsia="Times New Roman" w:hAnsi="Times New Roman" w:cs="Arial"/>
          <w:sz w:val="24"/>
          <w:szCs w:val="24"/>
          <w:lang w:eastAsia="ru-RU"/>
        </w:rPr>
        <w:t>ВИЛЮЙСКОЕ УЛУСНОЕ (РАЙОННОЕ) УПРАВЛЕНИЕ ОБРАЗОВАНИЕМ</w:t>
      </w:r>
    </w:p>
    <w:p w:rsidR="0086443B" w:rsidRPr="0086443B" w:rsidRDefault="0086443B" w:rsidP="0086443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443B">
        <w:rPr>
          <w:rFonts w:ascii="Times New Roman" w:eastAsia="Times New Roman" w:hAnsi="Times New Roman" w:cs="Arial"/>
          <w:sz w:val="24"/>
          <w:szCs w:val="24"/>
          <w:lang w:eastAsia="ru-RU"/>
        </w:rPr>
        <w:t>Муниципального района «Вилюйский улус (район)»</w:t>
      </w:r>
    </w:p>
    <w:p w:rsidR="0086443B" w:rsidRPr="0086443B" w:rsidRDefault="0086443B" w:rsidP="0086443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86443B">
        <w:rPr>
          <w:rFonts w:ascii="Times New Roman" w:eastAsia="Times New Roman" w:hAnsi="Times New Roman" w:cs="Arial"/>
          <w:sz w:val="24"/>
          <w:szCs w:val="24"/>
          <w:lang w:eastAsia="ru-RU"/>
        </w:rPr>
        <w:t>678200  г.Вилюйск, ул.Ярославского,6</w:t>
      </w:r>
      <w:r w:rsidRPr="0086443B">
        <w:rPr>
          <w:rFonts w:ascii="Times New Roman" w:eastAsia="Times New Roman" w:hAnsi="Times New Roman" w:cs="Arial"/>
          <w:b/>
          <w:sz w:val="24"/>
          <w:szCs w:val="24"/>
          <w:lang w:eastAsia="ru-RU"/>
        </w:rPr>
        <w:t xml:space="preserve">, </w:t>
      </w:r>
      <w:r w:rsidRPr="0086443B">
        <w:rPr>
          <w:rFonts w:ascii="Times New Roman" w:eastAsia="Times New Roman" w:hAnsi="Times New Roman" w:cs="Arial"/>
          <w:sz w:val="24"/>
          <w:szCs w:val="24"/>
          <w:lang w:eastAsia="ru-RU"/>
        </w:rPr>
        <w:t xml:space="preserve">тел/факс 43-4-08 </w:t>
      </w:r>
      <w:proofErr w:type="spellStart"/>
      <w:r w:rsidRPr="0086443B">
        <w:rPr>
          <w:rFonts w:ascii="Times New Roman" w:eastAsia="Times New Roman" w:hAnsi="Times New Roman" w:cs="Arial"/>
          <w:sz w:val="24"/>
          <w:szCs w:val="24"/>
          <w:lang w:eastAsia="ru-RU"/>
        </w:rPr>
        <w:t>uuo</w:t>
      </w:r>
      <w:r w:rsidRPr="0086443B">
        <w:rPr>
          <w:rFonts w:ascii="Times New Roman" w:eastAsia="Times New Roman" w:hAnsi="Times New Roman" w:cs="Arial"/>
          <w:sz w:val="24"/>
          <w:szCs w:val="24"/>
          <w:lang w:val="en-US" w:eastAsia="ru-RU"/>
        </w:rPr>
        <w:t>vil</w:t>
      </w:r>
      <w:proofErr w:type="spellEnd"/>
      <w:r w:rsidRPr="0086443B">
        <w:rPr>
          <w:rFonts w:ascii="Times New Roman" w:eastAsia="Times New Roman" w:hAnsi="Times New Roman" w:cs="Arial"/>
          <w:sz w:val="24"/>
          <w:szCs w:val="24"/>
          <w:lang w:eastAsia="ru-RU"/>
        </w:rPr>
        <w:t>@</w:t>
      </w:r>
      <w:proofErr w:type="spellStart"/>
      <w:r w:rsidRPr="0086443B">
        <w:rPr>
          <w:rFonts w:ascii="Times New Roman" w:eastAsia="Times New Roman" w:hAnsi="Times New Roman" w:cs="Arial"/>
          <w:sz w:val="24"/>
          <w:szCs w:val="24"/>
          <w:lang w:val="en-US" w:eastAsia="ru-RU"/>
        </w:rPr>
        <w:t>qmail</w:t>
      </w:r>
      <w:proofErr w:type="spellEnd"/>
      <w:r w:rsidRPr="0086443B">
        <w:rPr>
          <w:rFonts w:ascii="Times New Roman" w:eastAsia="Times New Roman" w:hAnsi="Times New Roman" w:cs="Arial"/>
          <w:sz w:val="24"/>
          <w:szCs w:val="24"/>
          <w:lang w:eastAsia="ru-RU"/>
        </w:rPr>
        <w:t>.</w:t>
      </w:r>
      <w:r w:rsidRPr="0086443B">
        <w:rPr>
          <w:rFonts w:ascii="Times New Roman" w:eastAsia="Times New Roman" w:hAnsi="Times New Roman" w:cs="Arial"/>
          <w:sz w:val="24"/>
          <w:szCs w:val="24"/>
          <w:lang w:val="en-US" w:eastAsia="ru-RU"/>
        </w:rPr>
        <w:t>com</w:t>
      </w:r>
    </w:p>
    <w:p w:rsidR="0086443B" w:rsidRPr="0086443B" w:rsidRDefault="0086443B" w:rsidP="0086443B">
      <w:pPr>
        <w:widowControl w:val="0"/>
        <w:autoSpaceDE w:val="0"/>
        <w:autoSpaceDN w:val="0"/>
        <w:adjustRightInd w:val="0"/>
        <w:spacing w:after="0" w:line="360" w:lineRule="auto"/>
        <w:jc w:val="center"/>
        <w:rPr>
          <w:rFonts w:ascii="Times New Roman" w:eastAsia="Times New Roman" w:hAnsi="Times New Roman" w:cs="Arial"/>
          <w:sz w:val="24"/>
          <w:szCs w:val="24"/>
          <w:lang w:eastAsia="ru-RU"/>
        </w:rPr>
      </w:pPr>
      <w:r w:rsidRPr="0086443B">
        <w:rPr>
          <w:rFonts w:ascii="Times New Roman" w:eastAsia="Times New Roman" w:hAnsi="Times New Roman" w:cs="Arial"/>
          <w:sz w:val="24"/>
          <w:szCs w:val="24"/>
          <w:lang w:eastAsia="ru-RU"/>
        </w:rPr>
        <w:t>ОКПО 02123854, ОГРН 1021400642042, ИНН/КПП 1410001987/141001001</w:t>
      </w:r>
    </w:p>
    <w:p w:rsidR="0086443B" w:rsidRDefault="0086443B" w:rsidP="0086443B">
      <w:pPr>
        <w:widowControl w:val="0"/>
        <w:autoSpaceDE w:val="0"/>
        <w:autoSpaceDN w:val="0"/>
        <w:adjustRightInd w:val="0"/>
        <w:spacing w:after="0" w:line="360" w:lineRule="auto"/>
        <w:jc w:val="center"/>
        <w:rPr>
          <w:rFonts w:ascii="Times New Roman" w:eastAsia="Times New Roman" w:hAnsi="Times New Roman" w:cs="Arial"/>
          <w:lang w:eastAsia="ru-RU"/>
        </w:rPr>
      </w:pPr>
    </w:p>
    <w:p w:rsidR="0086443B" w:rsidRPr="0086443B" w:rsidRDefault="0086443B" w:rsidP="0086443B">
      <w:pPr>
        <w:widowControl w:val="0"/>
        <w:autoSpaceDE w:val="0"/>
        <w:autoSpaceDN w:val="0"/>
        <w:adjustRightInd w:val="0"/>
        <w:spacing w:after="0" w:line="360" w:lineRule="auto"/>
        <w:jc w:val="center"/>
        <w:rPr>
          <w:rFonts w:ascii="Times New Roman" w:eastAsia="Times New Roman" w:hAnsi="Times New Roman" w:cs="Arial"/>
          <w:sz w:val="24"/>
          <w:szCs w:val="24"/>
          <w:lang w:eastAsia="ru-RU"/>
        </w:rPr>
      </w:pPr>
      <w:r w:rsidRPr="0086443B">
        <w:rPr>
          <w:rFonts w:ascii="Times New Roman" w:eastAsia="Times New Roman" w:hAnsi="Times New Roman" w:cs="Arial"/>
          <w:sz w:val="24"/>
          <w:szCs w:val="24"/>
          <w:lang w:eastAsia="ru-RU"/>
        </w:rPr>
        <w:t xml:space="preserve">       </w:t>
      </w:r>
    </w:p>
    <w:p w:rsidR="0086443B" w:rsidRPr="0086443B" w:rsidRDefault="0086443B" w:rsidP="0086443B">
      <w:pPr>
        <w:spacing w:after="0" w:line="240" w:lineRule="auto"/>
        <w:rPr>
          <w:rFonts w:ascii="Times New Roman" w:eastAsia="Times New Roman" w:hAnsi="Times New Roman" w:cs="Times New Roman"/>
          <w:sz w:val="24"/>
          <w:szCs w:val="24"/>
          <w:lang w:eastAsia="ru-RU"/>
        </w:rPr>
      </w:pPr>
      <w:r w:rsidRPr="00CE7A8D">
        <w:rPr>
          <w:rFonts w:ascii="Times New Roman" w:eastAsia="Times New Roman" w:hAnsi="Times New Roman" w:cs="Times New Roman"/>
          <w:sz w:val="24"/>
          <w:szCs w:val="24"/>
          <w:lang w:eastAsia="ru-RU"/>
        </w:rPr>
        <w:t>27 июня</w:t>
      </w:r>
      <w:r w:rsidRPr="0086443B">
        <w:rPr>
          <w:rFonts w:ascii="Times New Roman" w:eastAsia="Times New Roman" w:hAnsi="Times New Roman" w:cs="Times New Roman"/>
          <w:sz w:val="24"/>
          <w:szCs w:val="24"/>
          <w:lang w:eastAsia="ru-RU"/>
        </w:rPr>
        <w:t xml:space="preserve"> 201</w:t>
      </w:r>
      <w:r w:rsidR="008069D3">
        <w:rPr>
          <w:rFonts w:ascii="Times New Roman" w:eastAsia="Times New Roman" w:hAnsi="Times New Roman" w:cs="Times New Roman"/>
          <w:sz w:val="24"/>
          <w:szCs w:val="24"/>
          <w:lang w:val="en-US" w:eastAsia="ru-RU"/>
        </w:rPr>
        <w:t>8</w:t>
      </w:r>
      <w:r w:rsidR="006B196B">
        <w:rPr>
          <w:rFonts w:ascii="Times New Roman" w:eastAsia="Times New Roman" w:hAnsi="Times New Roman" w:cs="Times New Roman"/>
          <w:sz w:val="24"/>
          <w:szCs w:val="24"/>
          <w:lang w:eastAsia="ru-RU"/>
        </w:rPr>
        <w:t xml:space="preserve">г.   № </w:t>
      </w:r>
      <w:r w:rsidR="006B196B" w:rsidRPr="00F40AD9">
        <w:rPr>
          <w:rFonts w:ascii="Times New Roman" w:eastAsia="Times New Roman" w:hAnsi="Times New Roman" w:cs="Times New Roman"/>
          <w:sz w:val="24"/>
          <w:szCs w:val="24"/>
          <w:lang w:eastAsia="ru-RU"/>
        </w:rPr>
        <w:t>211</w:t>
      </w:r>
      <w:r w:rsidR="006B196B">
        <w:rPr>
          <w:rFonts w:ascii="Times New Roman" w:eastAsia="Times New Roman" w:hAnsi="Times New Roman" w:cs="Times New Roman"/>
          <w:sz w:val="24"/>
          <w:szCs w:val="24"/>
          <w:lang w:eastAsia="ru-RU"/>
        </w:rPr>
        <w:t>/18</w:t>
      </w:r>
      <w:r w:rsidRPr="00CE7A8D">
        <w:rPr>
          <w:rFonts w:ascii="Times New Roman" w:eastAsia="Times New Roman" w:hAnsi="Times New Roman" w:cs="Times New Roman"/>
          <w:sz w:val="24"/>
          <w:szCs w:val="24"/>
          <w:lang w:eastAsia="ru-RU"/>
        </w:rPr>
        <w:t xml:space="preserve">              </w:t>
      </w:r>
      <w:r w:rsidRPr="0086443B">
        <w:rPr>
          <w:rFonts w:ascii="Times New Roman" w:eastAsia="Times New Roman" w:hAnsi="Times New Roman" w:cs="Times New Roman"/>
          <w:sz w:val="24"/>
          <w:szCs w:val="24"/>
          <w:lang w:eastAsia="ru-RU"/>
        </w:rPr>
        <w:t xml:space="preserve">                                 </w:t>
      </w:r>
      <w:r w:rsidR="006B196B">
        <w:rPr>
          <w:rFonts w:ascii="Times New Roman" w:eastAsia="Times New Roman" w:hAnsi="Times New Roman" w:cs="Times New Roman"/>
          <w:sz w:val="24"/>
          <w:szCs w:val="24"/>
          <w:lang w:eastAsia="ru-RU"/>
        </w:rPr>
        <w:t xml:space="preserve"> </w:t>
      </w:r>
      <w:r w:rsidR="00EB0AC1" w:rsidRPr="006B196B">
        <w:rPr>
          <w:rFonts w:ascii="Times New Roman" w:eastAsia="Times New Roman" w:hAnsi="Times New Roman" w:cs="Times New Roman"/>
          <w:sz w:val="24"/>
          <w:szCs w:val="24"/>
          <w:lang w:eastAsia="ru-RU"/>
        </w:rPr>
        <w:t xml:space="preserve">            </w:t>
      </w:r>
      <w:r w:rsidRPr="0086443B">
        <w:rPr>
          <w:rFonts w:ascii="Times New Roman" w:eastAsia="Times New Roman" w:hAnsi="Times New Roman" w:cs="Times New Roman"/>
          <w:sz w:val="24"/>
          <w:szCs w:val="24"/>
          <w:lang w:eastAsia="ru-RU"/>
        </w:rPr>
        <w:t xml:space="preserve">  </w:t>
      </w:r>
      <w:r w:rsidRPr="00CE7A8D">
        <w:rPr>
          <w:rFonts w:ascii="Times New Roman" w:eastAsia="Times New Roman" w:hAnsi="Times New Roman" w:cs="Times New Roman"/>
          <w:sz w:val="24"/>
          <w:szCs w:val="24"/>
          <w:lang w:eastAsia="ru-RU"/>
        </w:rPr>
        <w:t xml:space="preserve">                </w:t>
      </w:r>
      <w:r w:rsidRPr="0086443B">
        <w:rPr>
          <w:rFonts w:ascii="Times New Roman" w:eastAsia="Times New Roman" w:hAnsi="Times New Roman" w:cs="Times New Roman"/>
          <w:sz w:val="24"/>
          <w:szCs w:val="24"/>
          <w:lang w:eastAsia="ru-RU"/>
        </w:rPr>
        <w:t>Руководителям ОУ</w:t>
      </w:r>
    </w:p>
    <w:p w:rsidR="00E716DB" w:rsidRPr="00CE7A8D" w:rsidRDefault="00E716DB" w:rsidP="00E716DB">
      <w:pPr>
        <w:tabs>
          <w:tab w:val="left" w:pos="6379"/>
        </w:tabs>
        <w:spacing w:after="0" w:line="240" w:lineRule="auto"/>
        <w:jc w:val="right"/>
        <w:rPr>
          <w:rFonts w:ascii="Times New Roman" w:eastAsia="Calibri" w:hAnsi="Times New Roman" w:cs="Times New Roman"/>
          <w:sz w:val="24"/>
          <w:szCs w:val="24"/>
        </w:rPr>
      </w:pPr>
    </w:p>
    <w:p w:rsidR="00E716DB" w:rsidRPr="00CE7A8D" w:rsidRDefault="00E716DB" w:rsidP="00E716DB">
      <w:pPr>
        <w:tabs>
          <w:tab w:val="left" w:pos="6379"/>
        </w:tabs>
        <w:spacing w:after="0" w:line="240" w:lineRule="auto"/>
        <w:jc w:val="right"/>
        <w:rPr>
          <w:rFonts w:ascii="Times New Roman" w:eastAsia="Calibri" w:hAnsi="Times New Roman" w:cs="Times New Roman"/>
          <w:sz w:val="24"/>
          <w:szCs w:val="24"/>
        </w:rPr>
      </w:pPr>
    </w:p>
    <w:p w:rsidR="0086443B" w:rsidRPr="00CE7A8D" w:rsidRDefault="0086443B" w:rsidP="00E716DB">
      <w:pPr>
        <w:tabs>
          <w:tab w:val="left" w:pos="6379"/>
        </w:tabs>
        <w:spacing w:after="0" w:line="240" w:lineRule="auto"/>
        <w:jc w:val="right"/>
        <w:rPr>
          <w:rFonts w:ascii="Times New Roman" w:eastAsia="Calibri" w:hAnsi="Times New Roman" w:cs="Times New Roman"/>
          <w:sz w:val="24"/>
          <w:szCs w:val="24"/>
        </w:rPr>
      </w:pPr>
    </w:p>
    <w:p w:rsidR="0086443B" w:rsidRPr="00CE7A8D" w:rsidRDefault="0086443B" w:rsidP="0086443B">
      <w:pPr>
        <w:tabs>
          <w:tab w:val="left" w:pos="459"/>
          <w:tab w:val="left" w:pos="6379"/>
        </w:tabs>
        <w:spacing w:after="0" w:line="240" w:lineRule="auto"/>
        <w:rPr>
          <w:rFonts w:ascii="Times New Roman" w:eastAsia="Calibri" w:hAnsi="Times New Roman" w:cs="Times New Roman"/>
          <w:sz w:val="24"/>
          <w:szCs w:val="24"/>
        </w:rPr>
      </w:pPr>
      <w:r w:rsidRPr="00CE7A8D">
        <w:rPr>
          <w:rFonts w:ascii="Times New Roman" w:eastAsia="Calibri" w:hAnsi="Times New Roman" w:cs="Times New Roman"/>
          <w:sz w:val="24"/>
          <w:szCs w:val="24"/>
        </w:rPr>
        <w:t>О методических рекомендациях</w:t>
      </w:r>
    </w:p>
    <w:p w:rsidR="0086443B" w:rsidRPr="00CE7A8D" w:rsidRDefault="0086443B" w:rsidP="0086443B">
      <w:pPr>
        <w:tabs>
          <w:tab w:val="left" w:pos="459"/>
          <w:tab w:val="left" w:pos="6379"/>
        </w:tabs>
        <w:spacing w:after="0" w:line="240" w:lineRule="auto"/>
        <w:rPr>
          <w:rFonts w:ascii="Times New Roman" w:eastAsia="Calibri" w:hAnsi="Times New Roman" w:cs="Times New Roman"/>
          <w:sz w:val="24"/>
          <w:szCs w:val="24"/>
        </w:rPr>
      </w:pPr>
      <w:r w:rsidRPr="00CE7A8D">
        <w:rPr>
          <w:rFonts w:ascii="Times New Roman" w:eastAsia="Calibri" w:hAnsi="Times New Roman" w:cs="Times New Roman"/>
          <w:sz w:val="24"/>
          <w:szCs w:val="24"/>
        </w:rPr>
        <w:tab/>
      </w:r>
    </w:p>
    <w:p w:rsidR="00E716DB" w:rsidRPr="00CE7A8D" w:rsidRDefault="00E716DB" w:rsidP="00E716DB">
      <w:pPr>
        <w:tabs>
          <w:tab w:val="left" w:pos="6379"/>
        </w:tabs>
        <w:spacing w:after="0" w:line="240" w:lineRule="auto"/>
        <w:jc w:val="right"/>
        <w:rPr>
          <w:rFonts w:ascii="Times New Roman" w:eastAsia="Calibri" w:hAnsi="Times New Roman" w:cs="Times New Roman"/>
          <w:sz w:val="24"/>
          <w:szCs w:val="24"/>
        </w:rPr>
      </w:pPr>
    </w:p>
    <w:p w:rsidR="00E716DB" w:rsidRPr="00CE7A8D" w:rsidRDefault="00E716DB" w:rsidP="00E716DB">
      <w:pPr>
        <w:tabs>
          <w:tab w:val="left" w:pos="6379"/>
        </w:tabs>
        <w:spacing w:after="0" w:line="240" w:lineRule="auto"/>
        <w:jc w:val="right"/>
        <w:rPr>
          <w:rFonts w:ascii="Times New Roman" w:eastAsia="Calibri" w:hAnsi="Times New Roman" w:cs="Times New Roman"/>
          <w:sz w:val="24"/>
          <w:szCs w:val="24"/>
        </w:rPr>
      </w:pPr>
    </w:p>
    <w:p w:rsidR="0086443B" w:rsidRPr="00CE7A8D" w:rsidRDefault="0086443B" w:rsidP="0086443B">
      <w:pPr>
        <w:spacing w:line="360" w:lineRule="auto"/>
        <w:jc w:val="center"/>
        <w:rPr>
          <w:rFonts w:ascii="Times New Roman" w:eastAsia="Times New Roman" w:hAnsi="Times New Roman" w:cs="Times New Roman"/>
          <w:sz w:val="24"/>
          <w:szCs w:val="24"/>
          <w:lang w:eastAsia="ru-RU"/>
        </w:rPr>
      </w:pPr>
      <w:r w:rsidRPr="00CE7A8D">
        <w:rPr>
          <w:rFonts w:ascii="Times New Roman" w:eastAsia="Calibri" w:hAnsi="Times New Roman" w:cs="Times New Roman"/>
          <w:sz w:val="24"/>
          <w:szCs w:val="24"/>
        </w:rPr>
        <w:tab/>
      </w:r>
      <w:r w:rsidRPr="00CE7A8D">
        <w:rPr>
          <w:rFonts w:ascii="Times New Roman" w:eastAsia="Times New Roman" w:hAnsi="Times New Roman" w:cs="Times New Roman"/>
          <w:sz w:val="24"/>
          <w:szCs w:val="24"/>
          <w:lang w:eastAsia="ru-RU"/>
        </w:rPr>
        <w:t>Уважаемые руководители!</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Напоминаем, о необходимости продолжения и налаживания системной работы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 xml:space="preserve">Соответствующие методические материалы разработаны </w:t>
      </w:r>
      <w:proofErr w:type="spellStart"/>
      <w:r w:rsidRPr="0086443B">
        <w:rPr>
          <w:rFonts w:ascii="Times New Roman" w:eastAsia="Times New Roman" w:hAnsi="Times New Roman" w:cs="Times New Roman"/>
          <w:sz w:val="24"/>
          <w:szCs w:val="24"/>
          <w:lang w:eastAsia="ru-RU"/>
        </w:rPr>
        <w:t>Минобрнауки</w:t>
      </w:r>
      <w:proofErr w:type="spellEnd"/>
      <w:r w:rsidRPr="0086443B">
        <w:rPr>
          <w:rFonts w:ascii="Times New Roman" w:eastAsia="Times New Roman" w:hAnsi="Times New Roman" w:cs="Times New Roman"/>
          <w:sz w:val="24"/>
          <w:szCs w:val="24"/>
          <w:lang w:eastAsia="ru-RU"/>
        </w:rPr>
        <w:t xml:space="preserve"> России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В этой связи, повторно направляем для использования в работе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и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6443B" w:rsidRPr="0086443B" w:rsidRDefault="0086443B" w:rsidP="00CE7A8D">
      <w:pPr>
        <w:spacing w:line="240" w:lineRule="auto"/>
        <w:ind w:firstLine="708"/>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 xml:space="preserve">Необходимо предоставить информацию о проделанной работе в установленной форме (приложение №4) в срок до </w:t>
      </w:r>
      <w:r w:rsidRPr="0086443B">
        <w:rPr>
          <w:rFonts w:ascii="Times New Roman" w:eastAsia="Times New Roman" w:hAnsi="Times New Roman" w:cs="Times New Roman"/>
          <w:b/>
          <w:sz w:val="24"/>
          <w:szCs w:val="24"/>
          <w:lang w:eastAsia="ru-RU"/>
        </w:rPr>
        <w:t>1</w:t>
      </w:r>
      <w:r w:rsidR="00CD491B" w:rsidRPr="00CE7A8D">
        <w:rPr>
          <w:rFonts w:ascii="Times New Roman" w:eastAsia="Times New Roman" w:hAnsi="Times New Roman" w:cs="Times New Roman"/>
          <w:b/>
          <w:sz w:val="24"/>
          <w:szCs w:val="24"/>
          <w:lang w:eastAsia="ru-RU"/>
        </w:rPr>
        <w:t>0</w:t>
      </w:r>
      <w:r w:rsidRPr="0086443B">
        <w:rPr>
          <w:rFonts w:ascii="Times New Roman" w:eastAsia="Times New Roman" w:hAnsi="Times New Roman" w:cs="Times New Roman"/>
          <w:b/>
          <w:sz w:val="24"/>
          <w:szCs w:val="24"/>
          <w:lang w:eastAsia="ru-RU"/>
        </w:rPr>
        <w:t xml:space="preserve"> августа 201</w:t>
      </w:r>
      <w:r w:rsidR="008069D3" w:rsidRPr="008069D3">
        <w:rPr>
          <w:rFonts w:ascii="Times New Roman" w:eastAsia="Times New Roman" w:hAnsi="Times New Roman" w:cs="Times New Roman"/>
          <w:b/>
          <w:sz w:val="24"/>
          <w:szCs w:val="24"/>
          <w:lang w:eastAsia="ru-RU"/>
        </w:rPr>
        <w:t>8</w:t>
      </w:r>
      <w:r w:rsidRPr="0086443B">
        <w:rPr>
          <w:rFonts w:ascii="Times New Roman" w:eastAsia="Times New Roman" w:hAnsi="Times New Roman" w:cs="Times New Roman"/>
          <w:sz w:val="24"/>
          <w:szCs w:val="24"/>
          <w:lang w:eastAsia="ru-RU"/>
        </w:rPr>
        <w:t xml:space="preserve"> года на электронную почту</w:t>
      </w:r>
      <w:r w:rsidR="00CD491B" w:rsidRPr="00CE7A8D">
        <w:rPr>
          <w:rFonts w:ascii="Times New Roman" w:eastAsia="Times New Roman" w:hAnsi="Times New Roman" w:cs="Times New Roman"/>
          <w:sz w:val="24"/>
          <w:szCs w:val="24"/>
          <w:lang w:eastAsia="ru-RU"/>
        </w:rPr>
        <w:t xml:space="preserve"> и бумажном варианте по адресу: г. Вилюйск ул. Ярославского, 6. э/</w:t>
      </w:r>
      <w:proofErr w:type="spellStart"/>
      <w:r w:rsidR="00CD491B" w:rsidRPr="00CE7A8D">
        <w:rPr>
          <w:rFonts w:ascii="Times New Roman" w:eastAsia="Times New Roman" w:hAnsi="Times New Roman" w:cs="Times New Roman"/>
          <w:sz w:val="24"/>
          <w:szCs w:val="24"/>
          <w:lang w:eastAsia="ru-RU"/>
        </w:rPr>
        <w:t>п</w:t>
      </w:r>
      <w:proofErr w:type="spellEnd"/>
      <w:r w:rsidR="00CD491B" w:rsidRPr="00CE7A8D">
        <w:rPr>
          <w:rFonts w:ascii="Times New Roman" w:eastAsia="Times New Roman" w:hAnsi="Times New Roman" w:cs="Times New Roman"/>
          <w:sz w:val="24"/>
          <w:szCs w:val="24"/>
          <w:lang w:eastAsia="ru-RU"/>
        </w:rPr>
        <w:t xml:space="preserve"> </w:t>
      </w:r>
      <w:proofErr w:type="spellStart"/>
      <w:r w:rsidR="00CD491B" w:rsidRPr="00CE7A8D">
        <w:rPr>
          <w:rFonts w:ascii="Times New Roman" w:eastAsia="Times New Roman" w:hAnsi="Times New Roman" w:cs="Times New Roman"/>
          <w:sz w:val="24"/>
          <w:szCs w:val="24"/>
          <w:u w:val="single"/>
          <w:lang w:val="en-US" w:eastAsia="ru-RU"/>
        </w:rPr>
        <w:t>cpprikvil</w:t>
      </w:r>
      <w:proofErr w:type="spellEnd"/>
      <w:r w:rsidR="00CD491B" w:rsidRPr="00CE7A8D">
        <w:rPr>
          <w:rFonts w:ascii="Times New Roman" w:eastAsia="Times New Roman" w:hAnsi="Times New Roman" w:cs="Times New Roman"/>
          <w:sz w:val="24"/>
          <w:szCs w:val="24"/>
          <w:u w:val="single"/>
          <w:lang w:eastAsia="ru-RU"/>
        </w:rPr>
        <w:t>@</w:t>
      </w:r>
      <w:r w:rsidR="00CD491B" w:rsidRPr="00CE7A8D">
        <w:rPr>
          <w:rFonts w:ascii="Times New Roman" w:eastAsia="Times New Roman" w:hAnsi="Times New Roman" w:cs="Times New Roman"/>
          <w:sz w:val="24"/>
          <w:szCs w:val="24"/>
          <w:u w:val="single"/>
          <w:lang w:val="en-US" w:eastAsia="ru-RU"/>
        </w:rPr>
        <w:t>mail</w:t>
      </w:r>
      <w:r w:rsidR="00CD491B" w:rsidRPr="00CE7A8D">
        <w:rPr>
          <w:rFonts w:ascii="Times New Roman" w:eastAsia="Times New Roman" w:hAnsi="Times New Roman" w:cs="Times New Roman"/>
          <w:sz w:val="24"/>
          <w:szCs w:val="24"/>
          <w:u w:val="single"/>
          <w:lang w:eastAsia="ru-RU"/>
        </w:rPr>
        <w:t>.</w:t>
      </w:r>
      <w:proofErr w:type="spellStart"/>
      <w:r w:rsidR="00CD491B" w:rsidRPr="00CE7A8D">
        <w:rPr>
          <w:rFonts w:ascii="Times New Roman" w:eastAsia="Times New Roman" w:hAnsi="Times New Roman" w:cs="Times New Roman"/>
          <w:sz w:val="24"/>
          <w:szCs w:val="24"/>
          <w:u w:val="single"/>
          <w:lang w:val="en-US" w:eastAsia="ru-RU"/>
        </w:rPr>
        <w:t>ru</w:t>
      </w:r>
      <w:proofErr w:type="spellEnd"/>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 xml:space="preserve">Приложение: </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1) «Методические рекомендации по ограничению в образовательных организаци</w:t>
      </w:r>
      <w:r w:rsidR="00CD491B" w:rsidRPr="00CE7A8D">
        <w:rPr>
          <w:rFonts w:ascii="Times New Roman" w:eastAsia="Times New Roman" w:hAnsi="Times New Roman" w:cs="Times New Roman"/>
          <w:sz w:val="24"/>
          <w:szCs w:val="24"/>
          <w:lang w:eastAsia="ru-RU"/>
        </w:rPr>
        <w:t>ях доступа обучающихся…» на 3</w:t>
      </w:r>
      <w:r w:rsidRPr="0086443B">
        <w:rPr>
          <w:rFonts w:ascii="Times New Roman" w:eastAsia="Times New Roman" w:hAnsi="Times New Roman" w:cs="Times New Roman"/>
          <w:sz w:val="24"/>
          <w:szCs w:val="24"/>
          <w:lang w:eastAsia="ru-RU"/>
        </w:rPr>
        <w:t xml:space="preserve"> л. в 1 экз.;</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2) «Перечень видов информации, распространяемой посре</w:t>
      </w:r>
      <w:r w:rsidR="00CD491B" w:rsidRPr="00CE7A8D">
        <w:rPr>
          <w:rFonts w:ascii="Times New Roman" w:eastAsia="Times New Roman" w:hAnsi="Times New Roman" w:cs="Times New Roman"/>
          <w:sz w:val="24"/>
          <w:szCs w:val="24"/>
          <w:lang w:eastAsia="ru-RU"/>
        </w:rPr>
        <w:t>дством сети Интернет …» на 8</w:t>
      </w:r>
      <w:r w:rsidRPr="0086443B">
        <w:rPr>
          <w:rFonts w:ascii="Times New Roman" w:eastAsia="Times New Roman" w:hAnsi="Times New Roman" w:cs="Times New Roman"/>
          <w:sz w:val="24"/>
          <w:szCs w:val="24"/>
          <w:lang w:eastAsia="ru-RU"/>
        </w:rPr>
        <w:t xml:space="preserve"> л. в 1 экз.; </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3) «Рекомендации по организации системы огра</w:t>
      </w:r>
      <w:r w:rsidR="00CD491B" w:rsidRPr="00CE7A8D">
        <w:rPr>
          <w:rFonts w:ascii="Times New Roman" w:eastAsia="Times New Roman" w:hAnsi="Times New Roman" w:cs="Times New Roman"/>
          <w:sz w:val="24"/>
          <w:szCs w:val="24"/>
          <w:lang w:eastAsia="ru-RU"/>
        </w:rPr>
        <w:t>ничения …» на 16</w:t>
      </w:r>
      <w:r w:rsidRPr="0086443B">
        <w:rPr>
          <w:rFonts w:ascii="Times New Roman" w:eastAsia="Times New Roman" w:hAnsi="Times New Roman" w:cs="Times New Roman"/>
          <w:sz w:val="24"/>
          <w:szCs w:val="24"/>
          <w:lang w:eastAsia="ru-RU"/>
        </w:rPr>
        <w:t xml:space="preserve"> л. в 1 экз.;</w:t>
      </w:r>
    </w:p>
    <w:p w:rsidR="0086443B" w:rsidRPr="0086443B" w:rsidRDefault="0086443B" w:rsidP="00CE7A8D">
      <w:pPr>
        <w:spacing w:after="0" w:line="240" w:lineRule="auto"/>
        <w:ind w:firstLine="709"/>
        <w:jc w:val="both"/>
        <w:rPr>
          <w:rFonts w:ascii="Times New Roman" w:eastAsia="Times New Roman" w:hAnsi="Times New Roman" w:cs="Times New Roman"/>
          <w:sz w:val="24"/>
          <w:szCs w:val="24"/>
          <w:lang w:eastAsia="ru-RU"/>
        </w:rPr>
      </w:pPr>
      <w:r w:rsidRPr="0086443B">
        <w:rPr>
          <w:rFonts w:ascii="Times New Roman" w:eastAsia="Times New Roman" w:hAnsi="Times New Roman" w:cs="Times New Roman"/>
          <w:sz w:val="24"/>
          <w:szCs w:val="24"/>
          <w:lang w:eastAsia="ru-RU"/>
        </w:rPr>
        <w:t xml:space="preserve">4) Форма отчетности на </w:t>
      </w:r>
      <w:r w:rsidR="00CD491B" w:rsidRPr="00CE7A8D">
        <w:rPr>
          <w:rFonts w:ascii="Times New Roman" w:eastAsia="Times New Roman" w:hAnsi="Times New Roman" w:cs="Times New Roman"/>
          <w:sz w:val="24"/>
          <w:szCs w:val="24"/>
          <w:lang w:eastAsia="ru-RU"/>
        </w:rPr>
        <w:t>72</w:t>
      </w:r>
      <w:r w:rsidRPr="0086443B">
        <w:rPr>
          <w:rFonts w:ascii="Times New Roman" w:eastAsia="Times New Roman" w:hAnsi="Times New Roman" w:cs="Times New Roman"/>
          <w:sz w:val="24"/>
          <w:szCs w:val="24"/>
          <w:lang w:eastAsia="ru-RU"/>
        </w:rPr>
        <w:t xml:space="preserve"> л. в 1 экз.</w:t>
      </w:r>
      <w:r w:rsidR="00CD491B" w:rsidRPr="00CE7A8D">
        <w:rPr>
          <w:rFonts w:ascii="Times New Roman" w:eastAsia="Times New Roman" w:hAnsi="Times New Roman" w:cs="Times New Roman"/>
          <w:sz w:val="24"/>
          <w:szCs w:val="24"/>
          <w:lang w:eastAsia="ru-RU"/>
        </w:rPr>
        <w:t xml:space="preserve"> «Приложение №4».</w:t>
      </w:r>
    </w:p>
    <w:p w:rsidR="00E716DB" w:rsidRPr="00CE7A8D" w:rsidRDefault="0086443B" w:rsidP="00CE7A8D">
      <w:pPr>
        <w:tabs>
          <w:tab w:val="left" w:pos="2738"/>
          <w:tab w:val="left" w:pos="6379"/>
        </w:tabs>
        <w:spacing w:after="0" w:line="240" w:lineRule="auto"/>
        <w:rPr>
          <w:rFonts w:ascii="Times New Roman" w:eastAsia="Calibri" w:hAnsi="Times New Roman" w:cs="Times New Roman"/>
          <w:sz w:val="24"/>
          <w:szCs w:val="24"/>
        </w:rPr>
      </w:pPr>
      <w:r w:rsidRPr="00CE7A8D">
        <w:rPr>
          <w:rFonts w:ascii="Times New Roman" w:eastAsia="Calibri" w:hAnsi="Times New Roman" w:cs="Times New Roman"/>
          <w:sz w:val="24"/>
          <w:szCs w:val="24"/>
        </w:rPr>
        <w:tab/>
      </w:r>
    </w:p>
    <w:p w:rsidR="00E716DB" w:rsidRPr="00CE7A8D" w:rsidRDefault="00E716DB" w:rsidP="00CE7A8D">
      <w:pPr>
        <w:tabs>
          <w:tab w:val="left" w:pos="6379"/>
        </w:tabs>
        <w:spacing w:after="0" w:line="240" w:lineRule="auto"/>
        <w:jc w:val="right"/>
        <w:rPr>
          <w:rFonts w:ascii="Times New Roman" w:eastAsia="Calibri" w:hAnsi="Times New Roman" w:cs="Times New Roman"/>
          <w:sz w:val="24"/>
          <w:szCs w:val="24"/>
        </w:rPr>
      </w:pPr>
    </w:p>
    <w:p w:rsidR="00E716DB" w:rsidRPr="0086443B" w:rsidRDefault="00E716DB" w:rsidP="00E716DB">
      <w:pPr>
        <w:tabs>
          <w:tab w:val="left" w:pos="6379"/>
        </w:tabs>
        <w:spacing w:after="0" w:line="240" w:lineRule="auto"/>
        <w:jc w:val="right"/>
        <w:rPr>
          <w:rFonts w:ascii="Times New Roman" w:eastAsia="Calibri" w:hAnsi="Times New Roman" w:cs="Times New Roman"/>
          <w:sz w:val="28"/>
          <w:szCs w:val="28"/>
        </w:rPr>
      </w:pPr>
    </w:p>
    <w:p w:rsidR="00E716DB" w:rsidRPr="00CE7A8D" w:rsidRDefault="00CE7A8D" w:rsidP="00CE7A8D">
      <w:pPr>
        <w:tabs>
          <w:tab w:val="left" w:pos="2295"/>
          <w:tab w:val="left" w:pos="6379"/>
        </w:tabs>
        <w:spacing w:after="0" w:line="240" w:lineRule="auto"/>
        <w:jc w:val="center"/>
        <w:rPr>
          <w:rFonts w:ascii="Times New Roman" w:eastAsia="Calibri" w:hAnsi="Times New Roman" w:cs="Times New Roman"/>
          <w:sz w:val="24"/>
          <w:szCs w:val="24"/>
        </w:rPr>
      </w:pPr>
      <w:r w:rsidRPr="00CE7A8D">
        <w:rPr>
          <w:rFonts w:ascii="Times New Roman" w:eastAsia="Calibri" w:hAnsi="Times New Roman" w:cs="Times New Roman"/>
          <w:sz w:val="24"/>
          <w:szCs w:val="24"/>
        </w:rPr>
        <w:t xml:space="preserve">Начальник:        </w:t>
      </w:r>
      <w:r w:rsidR="00EB0AC1" w:rsidRPr="006B196B">
        <w:rPr>
          <w:rFonts w:ascii="Times New Roman" w:eastAsia="Calibri" w:hAnsi="Times New Roman" w:cs="Times New Roman"/>
          <w:sz w:val="24"/>
          <w:szCs w:val="24"/>
        </w:rPr>
        <w:t xml:space="preserve">                 </w:t>
      </w:r>
      <w:r w:rsidRPr="00CE7A8D">
        <w:rPr>
          <w:rFonts w:ascii="Times New Roman" w:eastAsia="Calibri" w:hAnsi="Times New Roman" w:cs="Times New Roman"/>
          <w:sz w:val="24"/>
          <w:szCs w:val="24"/>
        </w:rPr>
        <w:t xml:space="preserve">                  Н.М. Семенова</w:t>
      </w:r>
    </w:p>
    <w:p w:rsidR="00E716DB" w:rsidRPr="0086443B" w:rsidRDefault="00E716DB" w:rsidP="00E716DB">
      <w:pPr>
        <w:tabs>
          <w:tab w:val="left" w:pos="6379"/>
        </w:tabs>
        <w:spacing w:after="0" w:line="240" w:lineRule="auto"/>
        <w:jc w:val="right"/>
        <w:rPr>
          <w:rFonts w:ascii="Times New Roman" w:eastAsia="Calibri" w:hAnsi="Times New Roman" w:cs="Times New Roman"/>
          <w:sz w:val="28"/>
          <w:szCs w:val="28"/>
        </w:rPr>
      </w:pPr>
    </w:p>
    <w:p w:rsidR="00E716DB" w:rsidRPr="0086443B" w:rsidRDefault="00E716DB" w:rsidP="00E716DB">
      <w:pPr>
        <w:tabs>
          <w:tab w:val="left" w:pos="6379"/>
        </w:tabs>
        <w:spacing w:after="0" w:line="240" w:lineRule="auto"/>
        <w:jc w:val="right"/>
        <w:rPr>
          <w:rFonts w:ascii="Times New Roman" w:eastAsia="Calibri" w:hAnsi="Times New Roman" w:cs="Times New Roman"/>
          <w:sz w:val="28"/>
          <w:szCs w:val="28"/>
        </w:rPr>
      </w:pPr>
    </w:p>
    <w:p w:rsidR="00E716DB" w:rsidRPr="0086443B" w:rsidRDefault="00E716DB" w:rsidP="00E716DB">
      <w:pPr>
        <w:tabs>
          <w:tab w:val="left" w:pos="6379"/>
        </w:tabs>
        <w:spacing w:after="0" w:line="240" w:lineRule="auto"/>
        <w:jc w:val="right"/>
        <w:rPr>
          <w:rFonts w:ascii="Times New Roman" w:eastAsia="Calibri" w:hAnsi="Times New Roman" w:cs="Times New Roman"/>
          <w:sz w:val="28"/>
          <w:szCs w:val="28"/>
        </w:rPr>
      </w:pPr>
    </w:p>
    <w:p w:rsidR="00E716DB" w:rsidRPr="0086443B" w:rsidRDefault="00E716DB" w:rsidP="00CD491B">
      <w:pPr>
        <w:tabs>
          <w:tab w:val="left" w:pos="6379"/>
        </w:tabs>
        <w:spacing w:after="0" w:line="240" w:lineRule="auto"/>
        <w:rPr>
          <w:rFonts w:ascii="Times New Roman" w:eastAsia="Calibri" w:hAnsi="Times New Roman" w:cs="Times New Roman"/>
          <w:sz w:val="28"/>
          <w:szCs w:val="28"/>
        </w:rPr>
      </w:pPr>
    </w:p>
    <w:p w:rsidR="00E716DB" w:rsidRPr="00E716DB" w:rsidRDefault="00E716DB" w:rsidP="00E716DB">
      <w:pPr>
        <w:tabs>
          <w:tab w:val="left" w:pos="6379"/>
        </w:tabs>
        <w:spacing w:after="0" w:line="240" w:lineRule="auto"/>
        <w:jc w:val="right"/>
        <w:rPr>
          <w:rFonts w:ascii="Times New Roman" w:eastAsia="Calibri" w:hAnsi="Times New Roman" w:cs="Times New Roman"/>
          <w:sz w:val="28"/>
          <w:szCs w:val="28"/>
        </w:rPr>
      </w:pPr>
      <w:r w:rsidRPr="00E716DB">
        <w:rPr>
          <w:rFonts w:ascii="Times New Roman" w:eastAsia="Calibri" w:hAnsi="Times New Roman" w:cs="Times New Roman"/>
          <w:sz w:val="28"/>
          <w:szCs w:val="28"/>
        </w:rPr>
        <w:t>Приложение №1</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p>
    <w:p w:rsidR="00E716DB" w:rsidRPr="00E716DB" w:rsidRDefault="00E716DB" w:rsidP="00E716DB">
      <w:pPr>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Введение</w:t>
      </w: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Одновременно с этим </w:t>
      </w:r>
      <w:proofErr w:type="spellStart"/>
      <w:r w:rsidRPr="00E716DB">
        <w:rPr>
          <w:rFonts w:ascii="Times New Roman" w:eastAsia="Calibri" w:hAnsi="Times New Roman" w:cs="Times New Roman"/>
          <w:sz w:val="28"/>
          <w:szCs w:val="28"/>
        </w:rPr>
        <w:t>Минобрнауки</w:t>
      </w:r>
      <w:proofErr w:type="spellEnd"/>
      <w:r w:rsidRPr="00E716DB">
        <w:rPr>
          <w:rFonts w:ascii="Times New Roman" w:eastAsia="Calibri" w:hAnsi="Times New Roman" w:cs="Times New Roman"/>
          <w:sz w:val="28"/>
          <w:szCs w:val="28"/>
        </w:rPr>
        <w:t xml:space="preserve"> России разработало единую систему контент-фильтрации доступа к сети "Интернет" и обеспечило к ней доступ образовательным учреждениям.</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В 2011 году </w:t>
      </w:r>
      <w:proofErr w:type="spellStart"/>
      <w:r w:rsidRPr="00E716DB">
        <w:rPr>
          <w:rFonts w:ascii="Times New Roman" w:eastAsia="Calibri" w:hAnsi="Times New Roman" w:cs="Times New Roman"/>
          <w:sz w:val="28"/>
          <w:szCs w:val="28"/>
        </w:rPr>
        <w:t>Минобрнауки</w:t>
      </w:r>
      <w:proofErr w:type="spellEnd"/>
      <w:r w:rsidRPr="00E716DB">
        <w:rPr>
          <w:rFonts w:ascii="Times New Roman" w:eastAsia="Calibri" w:hAnsi="Times New Roman" w:cs="Times New Roman"/>
          <w:sz w:val="28"/>
          <w:szCs w:val="28"/>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В связи с вступлением в силу Федерального закона от 29 декабря 2010 г. N 436-ФЗ "О защите детей от информации, причиняющей вред их здоровью и развитию" (далее - Федеральный закон N 436-ФЗ), Федерального закона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закона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статей 15.1, 15.2 и 15.3 Федерального закона от 27 июля 2006 г. N 149-ФЗ "Об информации, информационных технологиях и о защите информации" </w:t>
      </w:r>
      <w:proofErr w:type="spellStart"/>
      <w:r w:rsidRPr="00E716DB">
        <w:rPr>
          <w:rFonts w:ascii="Times New Roman" w:eastAsia="Calibri" w:hAnsi="Times New Roman" w:cs="Times New Roman"/>
          <w:sz w:val="28"/>
          <w:szCs w:val="28"/>
        </w:rPr>
        <w:t>Минобрнауки</w:t>
      </w:r>
      <w:proofErr w:type="spellEnd"/>
      <w:r w:rsidRPr="00E716DB">
        <w:rPr>
          <w:rFonts w:ascii="Times New Roman" w:eastAsia="Calibri" w:hAnsi="Times New Roman" w:cs="Times New Roman"/>
          <w:sz w:val="28"/>
          <w:szCs w:val="28"/>
        </w:rPr>
        <w:t xml:space="preserve"> России провело актуализацию Классификатора информации, </w:t>
      </w:r>
      <w:r w:rsidRPr="00E716DB">
        <w:rPr>
          <w:rFonts w:ascii="Times New Roman" w:eastAsia="Calibri" w:hAnsi="Times New Roman" w:cs="Times New Roman"/>
          <w:sz w:val="28"/>
          <w:szCs w:val="28"/>
        </w:rPr>
        <w:lastRenderedPageBreak/>
        <w:t>не имеющей отношения к образовательному процессу, и переименование его в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Минкомсвязью России и Советом Федерации Федерального Собрания Российской Федерации (далее - Перечень видов информации).</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Перечне видов информации (прилагается).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Минкомсвязью России (далее - рекомендации </w:t>
      </w:r>
      <w:proofErr w:type="spellStart"/>
      <w:r w:rsidRPr="00E716DB">
        <w:rPr>
          <w:rFonts w:ascii="Times New Roman" w:eastAsia="Calibri" w:hAnsi="Times New Roman" w:cs="Times New Roman"/>
          <w:sz w:val="28"/>
          <w:szCs w:val="28"/>
        </w:rPr>
        <w:t>Минкомсвязи</w:t>
      </w:r>
      <w:proofErr w:type="spellEnd"/>
      <w:r w:rsidRPr="00E716DB">
        <w:rPr>
          <w:rFonts w:ascii="Times New Roman" w:eastAsia="Calibri" w:hAnsi="Times New Roman" w:cs="Times New Roman"/>
          <w:sz w:val="28"/>
          <w:szCs w:val="28"/>
        </w:rPr>
        <w:t xml:space="preserve"> России).</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lastRenderedPageBreak/>
        <w:t>В соответствии с Федеральным законом N 436-ФЗ (часть 1 статьи 14)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обеспечение защиты детей от информации, причиняющей вред их здоровью и (или) развитию, посредством использования СКФ;</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автоматизированный мониторинг использования в образовательных организациях СКФ;</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мониторинг выполнения организационно-административных мероприятий.</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участие в проведении автоматизированного мониторинга использования в образовательных организациях СКФ;</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проведение мониторинга организационно-административных мероприятий, реализуемых муниципальными органами управления образованием.</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w:t>
      </w:r>
      <w:r w:rsidRPr="00E716DB">
        <w:rPr>
          <w:rFonts w:ascii="Times New Roman" w:eastAsia="Calibri" w:hAnsi="Times New Roman" w:cs="Times New Roman"/>
          <w:sz w:val="28"/>
          <w:szCs w:val="28"/>
        </w:rPr>
        <w:lastRenderedPageBreak/>
        <w:t>защиты детей от информации, причиняющей вред их здоровью и (или) развитию, распространяемой посредством сети "Интернет";</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участие в проведении автоматизированного мониторинга использования в образовательных организациях СКФ;</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проведение мониторинга организационно-административных мероприятий, реализуемых образовательными организациями.</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Рекомендуемый перечень организационно-административных мероприятий:</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3.4. Ответственность</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В соответствии со статьей 6.17 Кодекса Российской Федерации об административных правонарушениях от 30 декабря 2001 г. N 195-ФЗ </w:t>
      </w:r>
      <w:r w:rsidRPr="00E716DB">
        <w:rPr>
          <w:rFonts w:ascii="Times New Roman" w:eastAsia="Calibri" w:hAnsi="Times New Roman" w:cs="Times New Roman"/>
          <w:sz w:val="28"/>
          <w:szCs w:val="28"/>
        </w:rPr>
        <w:lastRenderedPageBreak/>
        <w:t>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Вместе с тем Федеральный закон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E716DB" w:rsidRPr="00E716DB" w:rsidRDefault="00E716DB" w:rsidP="00E716DB">
      <w:pPr>
        <w:spacing w:after="0" w:line="240" w:lineRule="auto"/>
        <w:jc w:val="both"/>
        <w:rPr>
          <w:rFonts w:ascii="Times New Roman" w:eastAsia="Calibri" w:hAnsi="Times New Roman" w:cs="Times New Roman"/>
          <w:sz w:val="28"/>
          <w:szCs w:val="28"/>
        </w:rPr>
      </w:pPr>
      <w:r w:rsidRPr="00E716DB">
        <w:rPr>
          <w:rFonts w:ascii="Times New Roman" w:eastAsia="Calibri" w:hAnsi="Times New Roman" w:cs="Times New Roman"/>
          <w:sz w:val="28"/>
          <w:szCs w:val="28"/>
        </w:rP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both"/>
        <w:rPr>
          <w:rFonts w:ascii="Times New Roman" w:eastAsia="Calibri" w:hAnsi="Times New Roman" w:cs="Times New Roman"/>
          <w:sz w:val="28"/>
          <w:szCs w:val="28"/>
        </w:rPr>
      </w:pPr>
    </w:p>
    <w:p w:rsidR="00E716DB" w:rsidRPr="00E716DB" w:rsidRDefault="00E716DB" w:rsidP="00E716DB">
      <w:pPr>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_________________________</w:t>
      </w:r>
    </w:p>
    <w:p w:rsidR="00E716DB" w:rsidRPr="00E716DB" w:rsidRDefault="00E716DB" w:rsidP="00E716DB">
      <w:pPr>
        <w:spacing w:after="0" w:line="240" w:lineRule="auto"/>
        <w:rPr>
          <w:rFonts w:ascii="Times New Roman" w:eastAsia="Calibri" w:hAnsi="Times New Roman" w:cs="Times New Roman"/>
          <w:sz w:val="28"/>
          <w:szCs w:val="28"/>
        </w:rPr>
        <w:sectPr w:rsidR="00E716DB" w:rsidRPr="00E716DB">
          <w:pgSz w:w="11906" w:h="16838"/>
          <w:pgMar w:top="1134" w:right="850" w:bottom="1134" w:left="1701" w:header="708" w:footer="708" w:gutter="0"/>
          <w:cols w:space="720"/>
        </w:sectPr>
      </w:pP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lastRenderedPageBreak/>
        <w:t>Приложение №2</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к письму </w:t>
      </w:r>
      <w:proofErr w:type="spellStart"/>
      <w:r w:rsidRPr="00E716DB">
        <w:rPr>
          <w:rFonts w:ascii="Times New Roman" w:eastAsia="Calibri" w:hAnsi="Times New Roman" w:cs="Times New Roman"/>
          <w:sz w:val="28"/>
          <w:szCs w:val="28"/>
        </w:rPr>
        <w:t>Минобрнауки</w:t>
      </w:r>
      <w:proofErr w:type="spellEnd"/>
      <w:r w:rsidRPr="00E716DB">
        <w:rPr>
          <w:rFonts w:ascii="Times New Roman" w:eastAsia="Calibri" w:hAnsi="Times New Roman" w:cs="Times New Roman"/>
          <w:sz w:val="28"/>
          <w:szCs w:val="28"/>
        </w:rPr>
        <w:t xml:space="preserve"> РС(Я)</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 ________</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от ___ июня 2018 г.</w:t>
      </w: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ВИДОВ ИНФОРМАЦИИ, РАСПРОСТРАНЯЕМОЙ ПОСРЕДСТВОМ СЕТИ</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"ИНТЕРНЕТ", ПРИЧИНЯЮЩЕЙ ВРЕД ЗДОРОВЬЮ И (ИЛИ) РАЗВИТИЮ</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ДЕТЕЙ, А ТАКЖЕ НЕ СООТВЕТСТВУЮЩЕЙ ЗАДАЧАМ ОБРАЗОВАНИЯ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1"/>
        <w:gridCol w:w="3581"/>
        <w:gridCol w:w="307"/>
        <w:gridCol w:w="4999"/>
      </w:tblGrid>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N п/п</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Виды информации</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Описание видов информации</w:t>
            </w:r>
          </w:p>
        </w:tc>
      </w:tr>
      <w:tr w:rsidR="00E716DB" w:rsidRPr="00E716DB" w:rsidTr="00E716DB">
        <w:tc>
          <w:tcPr>
            <w:tcW w:w="5000" w:type="pct"/>
            <w:gridSpan w:val="4"/>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1"/>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Информация, запрещенная для распространения среди детей согласно </w:t>
            </w:r>
            <w:hyperlink r:id="rId6" w:history="1">
              <w:r w:rsidRPr="00E716DB">
                <w:rPr>
                  <w:rFonts w:ascii="Times New Roman" w:eastAsia="Times New Roman" w:hAnsi="Times New Roman" w:cs="Times New Roman"/>
                  <w:sz w:val="28"/>
                  <w:szCs w:val="20"/>
                </w:rPr>
                <w:t>части 2 статьи 5</w:t>
              </w:r>
            </w:hyperlink>
            <w:r w:rsidRPr="00E716DB">
              <w:rPr>
                <w:rFonts w:ascii="Times New Roman" w:eastAsia="Times New Roman" w:hAnsi="Times New Roman" w:cs="Times New Roman"/>
                <w:sz w:val="28"/>
                <w:szCs w:val="20"/>
              </w:rPr>
              <w:t xml:space="preserve"> Федерального закона N 436-ФЗ</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2.</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3.</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w:t>
            </w:r>
            <w:hyperlink r:id="rId7" w:history="1">
              <w:r w:rsidRPr="00E716DB">
                <w:rPr>
                  <w:rFonts w:ascii="Times New Roman" w:eastAsia="Times New Roman" w:hAnsi="Times New Roman" w:cs="Times New Roman"/>
                  <w:sz w:val="28"/>
                  <w:szCs w:val="20"/>
                </w:rPr>
                <w:t>законом</w:t>
              </w:r>
            </w:hyperlink>
            <w:r w:rsidRPr="00E716DB">
              <w:rPr>
                <w:rFonts w:ascii="Times New Roman" w:eastAsia="Times New Roman" w:hAnsi="Times New Roman" w:cs="Times New Roman"/>
                <w:sz w:val="28"/>
                <w:szCs w:val="20"/>
              </w:rPr>
              <w:t xml:space="preserve"> N 436-ФЗ</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E716DB">
              <w:rPr>
                <w:rFonts w:ascii="Times New Roman" w:eastAsia="Times New Roman" w:hAnsi="Times New Roman" w:cs="Times New Roman"/>
                <w:sz w:val="28"/>
                <w:szCs w:val="20"/>
              </w:rPr>
              <w:t>чайлдфри</w:t>
            </w:r>
            <w:proofErr w:type="spellEnd"/>
            <w:r w:rsidRPr="00E716DB">
              <w:rPr>
                <w:rFonts w:ascii="Times New Roman" w:eastAsia="Times New Roman" w:hAnsi="Times New Roman" w:cs="Times New Roman"/>
                <w:sz w:val="28"/>
                <w:szCs w:val="20"/>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Оправдывающая противоправное поведение</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6.</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Содержащая нецензурную брань</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Информационная продукция (в том числе сайты, форумы, доски объявлений, </w:t>
            </w:r>
            <w:r w:rsidRPr="00E716DB">
              <w:rPr>
                <w:rFonts w:ascii="Times New Roman" w:eastAsia="Times New Roman" w:hAnsi="Times New Roman" w:cs="Times New Roman"/>
                <w:sz w:val="28"/>
                <w:szCs w:val="20"/>
              </w:rPr>
              <w:lastRenderedPageBreak/>
              <w:t>страницы социальных сетей, чаты в сети "Интернет"), содержащая нецензурную брань</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7.</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Содержащая информацию порнографического характера</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8.</w:t>
            </w:r>
          </w:p>
        </w:tc>
        <w:tc>
          <w:tcPr>
            <w:tcW w:w="1889"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2798"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E716DB" w:rsidRPr="00E716DB" w:rsidTr="00E716DB">
        <w:tc>
          <w:tcPr>
            <w:tcW w:w="5000" w:type="pct"/>
            <w:gridSpan w:val="4"/>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1"/>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Информация, распространение которой среди детей определенных возрастных категорий ограничено согласно </w:t>
            </w:r>
            <w:hyperlink r:id="rId8" w:history="1">
              <w:r w:rsidRPr="00E716DB">
                <w:rPr>
                  <w:rFonts w:ascii="Times New Roman" w:eastAsia="Times New Roman" w:hAnsi="Times New Roman" w:cs="Times New Roman"/>
                  <w:sz w:val="28"/>
                  <w:szCs w:val="20"/>
                </w:rPr>
                <w:t>части 3 статьи 5</w:t>
              </w:r>
            </w:hyperlink>
            <w:r w:rsidRPr="00E716DB">
              <w:rPr>
                <w:rFonts w:ascii="Times New Roman" w:eastAsia="Times New Roman" w:hAnsi="Times New Roman" w:cs="Times New Roman"/>
                <w:sz w:val="28"/>
                <w:szCs w:val="20"/>
              </w:rPr>
              <w:t xml:space="preserve"> Федерального закона N 436-ФЗ</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9.</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w:t>
            </w:r>
            <w:r w:rsidRPr="00E716DB">
              <w:rPr>
                <w:rFonts w:ascii="Times New Roman" w:eastAsia="Times New Roman" w:hAnsi="Times New Roman" w:cs="Times New Roman"/>
                <w:sz w:val="28"/>
                <w:szCs w:val="20"/>
              </w:rPr>
              <w:lastRenderedPageBreak/>
              <w:t>теме</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10.</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11.</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Представляемая в виде изображения или описания половых отношений между мужчиной и женщиной</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12.</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Содержащая бранные слова и выражения, не относящиеся к нецензурной брани</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E716DB" w:rsidRPr="00E716DB" w:rsidTr="00E716DB">
        <w:tc>
          <w:tcPr>
            <w:tcW w:w="5000" w:type="pct"/>
            <w:gridSpan w:val="4"/>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1"/>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Информация, не соответствующая задачам образования </w:t>
            </w:r>
            <w:hyperlink r:id="rId9" w:anchor="P186" w:history="1">
              <w:r w:rsidRPr="00E716DB">
                <w:rPr>
                  <w:rFonts w:ascii="Times New Roman" w:eastAsia="Times New Roman" w:hAnsi="Times New Roman" w:cs="Times New Roman"/>
                  <w:sz w:val="28"/>
                  <w:szCs w:val="20"/>
                </w:rPr>
                <w:t>&lt;*&gt;</w:t>
              </w:r>
            </w:hyperlink>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13.</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Компьютерные игры, за исключением соответствующих задачам образования</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E716DB">
              <w:rPr>
                <w:rFonts w:ascii="Times New Roman" w:eastAsia="Times New Roman" w:hAnsi="Times New Roman" w:cs="Times New Roman"/>
                <w:sz w:val="28"/>
                <w:szCs w:val="20"/>
              </w:rPr>
              <w:t>браузерных</w:t>
            </w:r>
            <w:proofErr w:type="spellEnd"/>
            <w:r w:rsidRPr="00E716DB">
              <w:rPr>
                <w:rFonts w:ascii="Times New Roman" w:eastAsia="Times New Roman" w:hAnsi="Times New Roman" w:cs="Times New Roman"/>
                <w:sz w:val="28"/>
                <w:szCs w:val="20"/>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w:t>
            </w:r>
            <w:r w:rsidRPr="00E716DB">
              <w:rPr>
                <w:rFonts w:ascii="Times New Roman" w:eastAsia="Times New Roman" w:hAnsi="Times New Roman" w:cs="Times New Roman"/>
                <w:sz w:val="28"/>
                <w:szCs w:val="20"/>
              </w:rPr>
              <w:lastRenderedPageBreak/>
              <w:t>игроков и ключи для установки и прохождения игр, игровые форумы и чаты</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14.</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Ресурсы, базирующиеся либо ориентированные на обеспечении анонимности распространителей и потребителей информации</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Анонимные форумы, чаты, доски объявлений и гостевые книги, такие как </w:t>
            </w:r>
            <w:proofErr w:type="spellStart"/>
            <w:r w:rsidRPr="00E716DB">
              <w:rPr>
                <w:rFonts w:ascii="Times New Roman" w:eastAsia="Times New Roman" w:hAnsi="Times New Roman" w:cs="Times New Roman"/>
                <w:sz w:val="28"/>
                <w:szCs w:val="20"/>
              </w:rPr>
              <w:t>имиджборды</w:t>
            </w:r>
            <w:proofErr w:type="spellEnd"/>
            <w:r w:rsidRPr="00E716DB">
              <w:rPr>
                <w:rFonts w:ascii="Times New Roman" w:eastAsia="Times New Roman" w:hAnsi="Times New Roman" w:cs="Times New Roman"/>
                <w:sz w:val="28"/>
                <w:szCs w:val="20"/>
              </w:rPr>
              <w:t xml:space="preserve">, </w:t>
            </w:r>
            <w:proofErr w:type="spellStart"/>
            <w:r w:rsidRPr="00E716DB">
              <w:rPr>
                <w:rFonts w:ascii="Times New Roman" w:eastAsia="Times New Roman" w:hAnsi="Times New Roman" w:cs="Times New Roman"/>
                <w:sz w:val="28"/>
                <w:szCs w:val="20"/>
              </w:rPr>
              <w:t>анонимайзеры</w:t>
            </w:r>
            <w:proofErr w:type="spellEnd"/>
            <w:r w:rsidRPr="00E716DB">
              <w:rPr>
                <w:rFonts w:ascii="Times New Roman" w:eastAsia="Times New Roman" w:hAnsi="Times New Roman" w:cs="Times New Roman"/>
                <w:sz w:val="28"/>
                <w:szCs w:val="20"/>
              </w:rPr>
              <w:t xml:space="preserve">, программы, обеспечивающие </w:t>
            </w:r>
            <w:proofErr w:type="spellStart"/>
            <w:r w:rsidRPr="00E716DB">
              <w:rPr>
                <w:rFonts w:ascii="Times New Roman" w:eastAsia="Times New Roman" w:hAnsi="Times New Roman" w:cs="Times New Roman"/>
                <w:sz w:val="28"/>
                <w:szCs w:val="20"/>
              </w:rPr>
              <w:t>анонимизацию</w:t>
            </w:r>
            <w:proofErr w:type="spellEnd"/>
            <w:r w:rsidRPr="00E716DB">
              <w:rPr>
                <w:rFonts w:ascii="Times New Roman" w:eastAsia="Times New Roman" w:hAnsi="Times New Roman" w:cs="Times New Roman"/>
                <w:sz w:val="28"/>
                <w:szCs w:val="20"/>
              </w:rPr>
              <w:t xml:space="preserve"> сетевого трафика в сети "Интернет" (</w:t>
            </w:r>
            <w:proofErr w:type="spellStart"/>
            <w:r w:rsidRPr="00E716DB">
              <w:rPr>
                <w:rFonts w:ascii="Times New Roman" w:eastAsia="Times New Roman" w:hAnsi="Times New Roman" w:cs="Times New Roman"/>
                <w:sz w:val="28"/>
                <w:szCs w:val="20"/>
              </w:rPr>
              <w:t>tor</w:t>
            </w:r>
            <w:proofErr w:type="spellEnd"/>
            <w:r w:rsidRPr="00E716DB">
              <w:rPr>
                <w:rFonts w:ascii="Times New Roman" w:eastAsia="Times New Roman" w:hAnsi="Times New Roman" w:cs="Times New Roman"/>
                <w:sz w:val="28"/>
                <w:szCs w:val="20"/>
              </w:rPr>
              <w:t>, I2P)</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15.</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Банки рефератов, эссе, дипломных работ, за исключением соответствующих задачам образования</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16.</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Онлайн-казино и тотализаторы</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17.</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Мошеннические сайты</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Сайты, навязывающие платные услуги на базе СМС-платежей, сайты, обманным путем собирающие личную информацию (</w:t>
            </w:r>
            <w:proofErr w:type="spellStart"/>
            <w:r w:rsidRPr="00E716DB">
              <w:rPr>
                <w:rFonts w:ascii="Times New Roman" w:eastAsia="Times New Roman" w:hAnsi="Times New Roman" w:cs="Times New Roman"/>
                <w:sz w:val="28"/>
                <w:szCs w:val="20"/>
              </w:rPr>
              <w:t>фишинг</w:t>
            </w:r>
            <w:proofErr w:type="spellEnd"/>
            <w:r w:rsidRPr="00E716DB">
              <w:rPr>
                <w:rFonts w:ascii="Times New Roman" w:eastAsia="Times New Roman" w:hAnsi="Times New Roman" w:cs="Times New Roman"/>
                <w:sz w:val="28"/>
                <w:szCs w:val="20"/>
              </w:rPr>
              <w:t>)</w:t>
            </w:r>
          </w:p>
        </w:tc>
      </w:tr>
      <w:tr w:rsidR="00E716DB" w:rsidRPr="00E716DB" w:rsidTr="00E716DB">
        <w:tc>
          <w:tcPr>
            <w:tcW w:w="31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18.</w:t>
            </w:r>
          </w:p>
        </w:tc>
        <w:tc>
          <w:tcPr>
            <w:tcW w:w="2051" w:type="pct"/>
            <w:gridSpan w:val="2"/>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Магия, колдовство, чародейство, ясновидящие, приворот по фото, теургия, волшебство, некромантия, тоталитарные секты</w:t>
            </w:r>
          </w:p>
        </w:tc>
        <w:tc>
          <w:tcPr>
            <w:tcW w:w="2637"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E716DB" w:rsidRPr="00E716DB" w:rsidRDefault="00E716DB" w:rsidP="00E716DB">
      <w:pPr>
        <w:spacing w:after="0" w:line="240" w:lineRule="auto"/>
        <w:rPr>
          <w:rFonts w:ascii="Times New Roman" w:eastAsia="Times New Roman" w:hAnsi="Times New Roman" w:cs="Times New Roman"/>
          <w:sz w:val="24"/>
          <w:szCs w:val="24"/>
          <w:lang w:eastAsia="ru-RU"/>
        </w:rPr>
        <w:sectPr w:rsidR="00E716DB" w:rsidRPr="00E716DB">
          <w:pgSz w:w="11905" w:h="16838"/>
          <w:pgMar w:top="1134" w:right="850" w:bottom="1134" w:left="1701" w:header="0" w:footer="0" w:gutter="0"/>
          <w:cols w:space="720"/>
        </w:sect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bookmarkStart w:id="0" w:name="P186"/>
      <w:bookmarkEnd w:id="0"/>
      <w:r w:rsidRPr="00E716DB">
        <w:rPr>
          <w:rFonts w:ascii="Times New Roman" w:eastAsia="Times New Roman" w:hAnsi="Times New Roman" w:cs="Times New Roman"/>
          <w:sz w:val="28"/>
          <w:szCs w:val="20"/>
          <w:lang w:eastAsia="ru-RU"/>
        </w:rPr>
        <w:t>&lt;*&gt; Рекомендуется исключить из обработки систем контент-фильтрации образовательные ресурсы, относящиеся к домену edu.ru.</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 видов информации, к которым</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может быть предоставлен доступ согласно определенной</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возрастной категории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1. Информационная продукция для детей, не достигших возраста шести лет, согласно статьи 7 Федерального закона N 436-ФЗ:</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2. Информационная продукция для детей, достигших возраста шести лет, согласно статьи 8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N 436-ФЗ, а также информационная продукция, содержащая оправданные ее жанром и (или) сюжетом):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3. Информационная продукция для детей, достигших возраста двенадцати лет, согласно </w:t>
      </w:r>
      <w:hyperlink r:id="rId10" w:history="1">
        <w:r w:rsidRPr="00E716DB">
          <w:rPr>
            <w:rFonts w:ascii="Times New Roman" w:eastAsia="Times New Roman" w:hAnsi="Times New Roman" w:cs="Times New Roman"/>
            <w:sz w:val="28"/>
            <w:szCs w:val="20"/>
            <w:lang w:eastAsia="ru-RU"/>
          </w:rPr>
          <w:t>статьи 9</w:t>
        </w:r>
      </w:hyperlink>
      <w:r w:rsidRPr="00E716DB">
        <w:rPr>
          <w:rFonts w:ascii="Times New Roman" w:eastAsia="Times New Roman" w:hAnsi="Times New Roman" w:cs="Times New Roman"/>
          <w:sz w:val="28"/>
          <w:szCs w:val="20"/>
          <w:lang w:eastAsia="ru-RU"/>
        </w:rPr>
        <w:t xml:space="preserve"> Федерального закона N 436-ФЗ (к допускаемой к обороту информационной продукции для детей, достигших возраста </w:t>
      </w:r>
      <w:r w:rsidRPr="00E716DB">
        <w:rPr>
          <w:rFonts w:ascii="Times New Roman" w:eastAsia="Times New Roman" w:hAnsi="Times New Roman" w:cs="Times New Roman"/>
          <w:sz w:val="28"/>
          <w:szCs w:val="20"/>
          <w:lang w:eastAsia="ru-RU"/>
        </w:rPr>
        <w:lastRenderedPageBreak/>
        <w:t xml:space="preserve">двенадцати лет, может быть отнесена информационная продукция, предусмотренная </w:t>
      </w:r>
      <w:hyperlink r:id="rId11" w:history="1">
        <w:r w:rsidRPr="00E716DB">
          <w:rPr>
            <w:rFonts w:ascii="Times New Roman" w:eastAsia="Times New Roman" w:hAnsi="Times New Roman" w:cs="Times New Roman"/>
            <w:sz w:val="28"/>
            <w:szCs w:val="20"/>
            <w:lang w:eastAsia="ru-RU"/>
          </w:rPr>
          <w:t>статьей 8</w:t>
        </w:r>
      </w:hyperlink>
      <w:r w:rsidRPr="00E716DB">
        <w:rPr>
          <w:rFonts w:ascii="Times New Roman" w:eastAsia="Times New Roman" w:hAnsi="Times New Roman" w:cs="Times New Roman"/>
          <w:sz w:val="28"/>
          <w:szCs w:val="20"/>
          <w:lang w:eastAsia="ru-RU"/>
        </w:rPr>
        <w:t xml:space="preserve"> Федерального закона N 436-ФЗ, а также информационная продукция, содержащая оправданные ее жанром и (или) сюжетом):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4. Информационная продукция для детей, достигших возраста шестнадцати лет, согласно </w:t>
      </w:r>
      <w:hyperlink r:id="rId12" w:history="1">
        <w:r w:rsidRPr="00E716DB">
          <w:rPr>
            <w:rFonts w:ascii="Times New Roman" w:eastAsia="Times New Roman" w:hAnsi="Times New Roman" w:cs="Times New Roman"/>
            <w:sz w:val="28"/>
            <w:szCs w:val="20"/>
            <w:lang w:eastAsia="ru-RU"/>
          </w:rPr>
          <w:t>статьи 10</w:t>
        </w:r>
      </w:hyperlink>
      <w:r w:rsidRPr="00E716DB">
        <w:rPr>
          <w:rFonts w:ascii="Times New Roman" w:eastAsia="Times New Roman" w:hAnsi="Times New Roman" w:cs="Times New Roman"/>
          <w:sz w:val="28"/>
          <w:szCs w:val="20"/>
          <w:lang w:eastAsia="ru-RU"/>
        </w:rP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3" w:history="1">
        <w:r w:rsidRPr="00E716DB">
          <w:rPr>
            <w:rFonts w:ascii="Times New Roman" w:eastAsia="Times New Roman" w:hAnsi="Times New Roman" w:cs="Times New Roman"/>
            <w:sz w:val="28"/>
            <w:szCs w:val="20"/>
            <w:lang w:eastAsia="ru-RU"/>
          </w:rPr>
          <w:t>статьей 9</w:t>
        </w:r>
      </w:hyperlink>
      <w:r w:rsidRPr="00E716DB">
        <w:rPr>
          <w:rFonts w:ascii="Times New Roman" w:eastAsia="Times New Roman" w:hAnsi="Times New Roman" w:cs="Times New Roman"/>
          <w:sz w:val="28"/>
          <w:szCs w:val="20"/>
          <w:lang w:eastAsia="ru-RU"/>
        </w:rPr>
        <w:t xml:space="preserve"> Федерального закона N 436-ФЗ, а также информационная продукция, содержащая оправданные ее жанром и (или) сюжетом):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w:t>
      </w:r>
      <w:r w:rsidRPr="00E716DB">
        <w:rPr>
          <w:rFonts w:ascii="Times New Roman" w:eastAsia="Times New Roman" w:hAnsi="Times New Roman" w:cs="Times New Roman"/>
          <w:sz w:val="28"/>
          <w:szCs w:val="20"/>
          <w:lang w:eastAsia="ru-RU"/>
        </w:rPr>
        <w:lastRenderedPageBreak/>
        <w:t>насилию (за исключением насилия, применяемого в случаях защиты прав граждан и охраняемых законом интересов общества или государства);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отдельные бранные слова и (или) выражения, не относящиеся к нецензурной брани;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_________________________</w:t>
      </w:r>
    </w:p>
    <w:p w:rsidR="00E716DB" w:rsidRPr="00E716DB" w:rsidRDefault="00E716DB" w:rsidP="00E716DB">
      <w:pPr>
        <w:spacing w:after="0" w:line="240" w:lineRule="auto"/>
        <w:rPr>
          <w:rFonts w:ascii="Times New Roman" w:eastAsia="Calibri" w:hAnsi="Times New Roman" w:cs="Times New Roman"/>
          <w:sz w:val="28"/>
          <w:szCs w:val="28"/>
        </w:rPr>
        <w:sectPr w:rsidR="00E716DB" w:rsidRPr="00E716DB">
          <w:pgSz w:w="11906" w:h="16838"/>
          <w:pgMar w:top="1134" w:right="850" w:bottom="1134" w:left="1701" w:header="708" w:footer="708" w:gutter="0"/>
          <w:cols w:space="720"/>
        </w:sectPr>
      </w:pP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lastRenderedPageBreak/>
        <w:t>Приложение №3</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 xml:space="preserve">к письму </w:t>
      </w:r>
      <w:proofErr w:type="spellStart"/>
      <w:r w:rsidRPr="00E716DB">
        <w:rPr>
          <w:rFonts w:ascii="Times New Roman" w:eastAsia="Calibri" w:hAnsi="Times New Roman" w:cs="Times New Roman"/>
          <w:sz w:val="28"/>
          <w:szCs w:val="28"/>
        </w:rPr>
        <w:t>Минобрнауки</w:t>
      </w:r>
      <w:proofErr w:type="spellEnd"/>
      <w:r w:rsidRPr="00E716DB">
        <w:rPr>
          <w:rFonts w:ascii="Times New Roman" w:eastAsia="Calibri" w:hAnsi="Times New Roman" w:cs="Times New Roman"/>
          <w:sz w:val="28"/>
          <w:szCs w:val="28"/>
        </w:rPr>
        <w:t xml:space="preserve"> РС(Я)</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 ________</w:t>
      </w:r>
    </w:p>
    <w:p w:rsidR="00E716DB" w:rsidRPr="00E716DB" w:rsidRDefault="00E716DB" w:rsidP="00E716DB">
      <w:pPr>
        <w:tabs>
          <w:tab w:val="left" w:pos="6379"/>
        </w:tabs>
        <w:spacing w:after="0" w:line="240" w:lineRule="auto"/>
        <w:jc w:val="center"/>
        <w:rPr>
          <w:rFonts w:ascii="Times New Roman" w:eastAsia="Calibri" w:hAnsi="Times New Roman" w:cs="Times New Roman"/>
          <w:sz w:val="28"/>
          <w:szCs w:val="28"/>
        </w:rPr>
      </w:pPr>
      <w:r w:rsidRPr="00E716DB">
        <w:rPr>
          <w:rFonts w:ascii="Times New Roman" w:eastAsia="Calibri" w:hAnsi="Times New Roman" w:cs="Times New Roman"/>
          <w:sz w:val="28"/>
          <w:szCs w:val="28"/>
        </w:rPr>
        <w:t>от ___ июня 2018 г.</w:t>
      </w: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spacing w:after="0" w:line="240" w:lineRule="auto"/>
        <w:jc w:val="center"/>
        <w:rPr>
          <w:rFonts w:ascii="Times New Roman" w:eastAsia="Calibri" w:hAnsi="Times New Roman" w:cs="Times New Roman"/>
          <w:sz w:val="28"/>
          <w:szCs w:val="28"/>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РЕКОМЕНДАЦИИ</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по организации системы ограничения в образовательных</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организациях доступа обучающихся к видам информации,</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распространяемой посредством сети интернет, причиняющей</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вред здоровью и (или) развитию детей, а также</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 соответствующей задачам образования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ТЕРМИНЫ И СОКРАЩЕНИЯ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971"/>
        <w:gridCol w:w="5507"/>
      </w:tblGrid>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Термин или сокращение</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Описание</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АС</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Автоматизированная система</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База данных </w:t>
            </w:r>
            <w:proofErr w:type="spellStart"/>
            <w:r w:rsidRPr="00E716DB">
              <w:rPr>
                <w:rFonts w:ascii="Times New Roman" w:eastAsia="Times New Roman" w:hAnsi="Times New Roman" w:cs="Times New Roman"/>
                <w:sz w:val="28"/>
                <w:szCs w:val="20"/>
              </w:rPr>
              <w:t>категоризированных</w:t>
            </w:r>
            <w:proofErr w:type="spellEnd"/>
            <w:r w:rsidRPr="00E716DB">
              <w:rPr>
                <w:rFonts w:ascii="Times New Roman" w:eastAsia="Times New Roman" w:hAnsi="Times New Roman" w:cs="Times New Roman"/>
                <w:sz w:val="28"/>
                <w:szCs w:val="20"/>
              </w:rPr>
              <w:t xml:space="preserve"> ресурсов</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Специализированные организации и внешние базы данных</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Специализированные организации, в том числе зарубежные, осуществляющие функции поиска и анализа информации в сети Интернет. Внешние базы данных </w:t>
            </w:r>
            <w:proofErr w:type="spellStart"/>
            <w:r w:rsidRPr="00E716DB">
              <w:rPr>
                <w:rFonts w:ascii="Times New Roman" w:eastAsia="Times New Roman" w:hAnsi="Times New Roman" w:cs="Times New Roman"/>
                <w:sz w:val="28"/>
                <w:szCs w:val="20"/>
              </w:rPr>
              <w:t>категоризированных</w:t>
            </w:r>
            <w:proofErr w:type="spellEnd"/>
            <w:r w:rsidRPr="00E716DB">
              <w:rPr>
                <w:rFonts w:ascii="Times New Roman" w:eastAsia="Times New Roman" w:hAnsi="Times New Roman" w:cs="Times New Roman"/>
                <w:sz w:val="28"/>
                <w:szCs w:val="20"/>
              </w:rPr>
              <w:t xml:space="preserve"> Интернет-ресурсов.</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Единый реестр</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информационный ресурс Интернет</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Уникально адресуемый в сети Интернет и доступный через сеть Интернет блок информации.</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Контент</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Информация, размещенная в сети Интернет</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Контентная фильтрация</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Методические материалы</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rsidRPr="00E716DB">
              <w:rPr>
                <w:rFonts w:ascii="Times New Roman" w:eastAsia="Times New Roman" w:hAnsi="Times New Roman" w:cs="Times New Roman"/>
                <w:sz w:val="28"/>
                <w:szCs w:val="20"/>
              </w:rPr>
              <w:t>Минобрнауки</w:t>
            </w:r>
            <w:proofErr w:type="spellEnd"/>
            <w:r w:rsidRPr="00E716DB">
              <w:rPr>
                <w:rFonts w:ascii="Times New Roman" w:eastAsia="Times New Roman" w:hAnsi="Times New Roman" w:cs="Times New Roman"/>
                <w:sz w:val="28"/>
                <w:szCs w:val="20"/>
              </w:rPr>
              <w:t xml:space="preserve"> России, 2006 г.</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ОО</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Образовательные организации</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Единого реестра</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Организация, привлекаемая для ведения Единого реестра</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Реестр НСОР</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Оператора Реестра НСОР</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Организация, привлекаемая для ведения Реестра НСОР</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Пользователь Интернет (потребитель информации)</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Физическое лицо или организация, обращающиеся к Интернет-ресурсам с целью получения информации</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связи, предоставляющий услуги доступа к сети Интернет и иные связанные с Интернетом услуги</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СКФ</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Система контентной фильтрации. Система, обеспечивающая ограничение доступа </w:t>
            </w:r>
            <w:r w:rsidRPr="00E716DB">
              <w:rPr>
                <w:rFonts w:ascii="Times New Roman" w:eastAsia="Times New Roman" w:hAnsi="Times New Roman" w:cs="Times New Roman"/>
                <w:sz w:val="28"/>
                <w:szCs w:val="20"/>
              </w:rPr>
              <w:lastRenderedPageBreak/>
              <w:t>пользователей Интернет к Интернет-ресурсам в соответствии с определенными правилами.</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АСОР</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Автоматизированная система Оператора Реестра НСОР</w:t>
            </w:r>
          </w:p>
        </w:tc>
      </w:tr>
      <w:tr w:rsidR="00E716DB" w:rsidRPr="00E716DB" w:rsidTr="00E716DB">
        <w:tc>
          <w:tcPr>
            <w:tcW w:w="209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DPI</w:t>
            </w:r>
          </w:p>
        </w:tc>
        <w:tc>
          <w:tcPr>
            <w:tcW w:w="2905"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proofErr w:type="spellStart"/>
            <w:r w:rsidRPr="00E716DB">
              <w:rPr>
                <w:rFonts w:ascii="Times New Roman" w:eastAsia="Times New Roman" w:hAnsi="Times New Roman" w:cs="Times New Roman"/>
                <w:sz w:val="28"/>
                <w:szCs w:val="20"/>
              </w:rPr>
              <w:t>Deep</w:t>
            </w:r>
            <w:proofErr w:type="spellEnd"/>
            <w:r w:rsidRPr="00E716DB">
              <w:rPr>
                <w:rFonts w:ascii="Times New Roman" w:eastAsia="Times New Roman" w:hAnsi="Times New Roman" w:cs="Times New Roman"/>
                <w:sz w:val="28"/>
                <w:szCs w:val="20"/>
              </w:rPr>
              <w:t xml:space="preserve"> </w:t>
            </w:r>
            <w:proofErr w:type="spellStart"/>
            <w:r w:rsidRPr="00E716DB">
              <w:rPr>
                <w:rFonts w:ascii="Times New Roman" w:eastAsia="Times New Roman" w:hAnsi="Times New Roman" w:cs="Times New Roman"/>
                <w:sz w:val="28"/>
                <w:szCs w:val="20"/>
              </w:rPr>
              <w:t>Packet</w:t>
            </w:r>
            <w:proofErr w:type="spellEnd"/>
            <w:r w:rsidRPr="00E716DB">
              <w:rPr>
                <w:rFonts w:ascii="Times New Roman" w:eastAsia="Times New Roman" w:hAnsi="Times New Roman" w:cs="Times New Roman"/>
                <w:sz w:val="28"/>
                <w:szCs w:val="20"/>
              </w:rPr>
              <w:t xml:space="preserve"> </w:t>
            </w:r>
            <w:proofErr w:type="spellStart"/>
            <w:r w:rsidRPr="00E716DB">
              <w:rPr>
                <w:rFonts w:ascii="Times New Roman" w:eastAsia="Times New Roman" w:hAnsi="Times New Roman" w:cs="Times New Roman"/>
                <w:sz w:val="28"/>
                <w:szCs w:val="20"/>
              </w:rPr>
              <w:t>Inspection</w:t>
            </w:r>
            <w:proofErr w:type="spellEnd"/>
            <w:r w:rsidRPr="00E716DB">
              <w:rPr>
                <w:rFonts w:ascii="Times New Roman" w:eastAsia="Times New Roman" w:hAnsi="Times New Roman" w:cs="Times New Roman"/>
                <w:sz w:val="28"/>
                <w:szCs w:val="20"/>
              </w:rPr>
              <w:t>. Технология накопления статистических данных, проверки и фильтрации сетевых пакетов по их содержимому</w:t>
            </w:r>
          </w:p>
        </w:tc>
      </w:tr>
    </w:tbl>
    <w:p w:rsidR="00E716DB" w:rsidRPr="00E716DB" w:rsidRDefault="00E716DB" w:rsidP="00E716DB">
      <w:pPr>
        <w:spacing w:after="0" w:line="240" w:lineRule="auto"/>
        <w:rPr>
          <w:rFonts w:ascii="Times New Roman" w:eastAsia="Times New Roman" w:hAnsi="Times New Roman" w:cs="Times New Roman"/>
          <w:sz w:val="24"/>
          <w:szCs w:val="24"/>
          <w:lang w:eastAsia="ru-RU"/>
        </w:rPr>
        <w:sectPr w:rsidR="00E716DB" w:rsidRPr="00E716DB">
          <w:pgSz w:w="11905" w:h="16838"/>
          <w:pgMar w:top="1134" w:right="850" w:bottom="1134" w:left="1701" w:header="0" w:footer="0" w:gutter="0"/>
          <w:cols w:space="720"/>
        </w:sect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1. ВВЕДЕНИЕ</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1.1. Постановка задачи и состав документа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Функциональные требования к системам контентной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Технические требования к системам контентной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Требования к операторам связи по установке системы контентной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1.2. Обзор текущей ситуации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Обзор текущей ситуации дан в </w:t>
      </w:r>
      <w:hyperlink r:id="rId14" w:anchor="P595" w:history="1">
        <w:r w:rsidRPr="00E716DB">
          <w:rPr>
            <w:rFonts w:ascii="Times New Roman" w:eastAsia="Times New Roman" w:hAnsi="Times New Roman" w:cs="Times New Roman"/>
            <w:sz w:val="28"/>
            <w:szCs w:val="20"/>
            <w:lang w:eastAsia="ru-RU"/>
          </w:rPr>
          <w:t>Приложении N 1</w:t>
        </w:r>
      </w:hyperlink>
      <w:r w:rsidRPr="00E716DB">
        <w:rPr>
          <w:rFonts w:ascii="Times New Roman" w:eastAsia="Times New Roman" w:hAnsi="Times New Roman" w:cs="Times New Roman"/>
          <w:sz w:val="28"/>
          <w:szCs w:val="20"/>
          <w:lang w:eastAsia="ru-RU"/>
        </w:rP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в 2006 году.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Основные выводы по текущей ситуации, в связи с поставленной задачей, следующие: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Механизм актуализации списка ограничения доступа не отвечает современным требованиям по оперативности.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Система изолирована и не взаимодействует с внутригосударственными системами и иными организациями, и базами данных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xml:space="preserve">На основе данных выводов разработана возможная модель развития СКФ в рамках образовательного процесса, которая отражена в </w:t>
      </w:r>
      <w:hyperlink r:id="rId15" w:anchor="P744" w:history="1">
        <w:r w:rsidRPr="00E716DB">
          <w:rPr>
            <w:rFonts w:ascii="Times New Roman" w:eastAsia="Times New Roman" w:hAnsi="Times New Roman" w:cs="Times New Roman"/>
            <w:sz w:val="28"/>
            <w:szCs w:val="20"/>
            <w:lang w:eastAsia="ru-RU"/>
          </w:rPr>
          <w:t>Приложении N 2</w:t>
        </w:r>
      </w:hyperlink>
      <w:r w:rsidRPr="00E716DB">
        <w:rPr>
          <w:rFonts w:ascii="Times New Roman" w:eastAsia="Times New Roman" w:hAnsi="Times New Roman" w:cs="Times New Roman"/>
          <w:sz w:val="28"/>
          <w:szCs w:val="20"/>
          <w:lang w:eastAsia="ru-RU"/>
        </w:rP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Федеральный </w:t>
      </w:r>
      <w:hyperlink r:id="rId16" w:history="1">
        <w:r w:rsidRPr="00E716DB">
          <w:rPr>
            <w:rFonts w:ascii="Times New Roman" w:eastAsia="Times New Roman" w:hAnsi="Times New Roman" w:cs="Times New Roman"/>
            <w:sz w:val="28"/>
            <w:szCs w:val="20"/>
            <w:lang w:eastAsia="ru-RU"/>
          </w:rPr>
          <w:t>закон</w:t>
        </w:r>
      </w:hyperlink>
      <w:r w:rsidRPr="00E716DB">
        <w:rPr>
          <w:rFonts w:ascii="Times New Roman" w:eastAsia="Times New Roman" w:hAnsi="Times New Roman" w:cs="Times New Roman"/>
          <w:sz w:val="28"/>
          <w:szCs w:val="20"/>
          <w:lang w:eastAsia="ru-RU"/>
        </w:rPr>
        <w:t xml:space="preserve"> 436-ФЗ от 29 декабря 2010 г. "О защите детей от информации, причиняющей вред их здоровью и развитию".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Федеральный </w:t>
      </w:r>
      <w:hyperlink r:id="rId17" w:history="1">
        <w:r w:rsidRPr="00E716DB">
          <w:rPr>
            <w:rFonts w:ascii="Times New Roman" w:eastAsia="Times New Roman" w:hAnsi="Times New Roman" w:cs="Times New Roman"/>
            <w:sz w:val="28"/>
            <w:szCs w:val="20"/>
            <w:lang w:eastAsia="ru-RU"/>
          </w:rPr>
          <w:t>закон</w:t>
        </w:r>
      </w:hyperlink>
      <w:r w:rsidRPr="00E716DB">
        <w:rPr>
          <w:rFonts w:ascii="Times New Roman" w:eastAsia="Times New Roman" w:hAnsi="Times New Roman" w:cs="Times New Roman"/>
          <w:sz w:val="28"/>
          <w:szCs w:val="20"/>
          <w:lang w:eastAsia="ru-RU"/>
        </w:rPr>
        <w:t xml:space="preserve"> 114-ФЗ от 25 июля 2002 г. "О противодействии экстремистской деятельности".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Федеральный </w:t>
      </w:r>
      <w:hyperlink r:id="rId18" w:history="1">
        <w:r w:rsidRPr="00E716DB">
          <w:rPr>
            <w:rFonts w:ascii="Times New Roman" w:eastAsia="Times New Roman" w:hAnsi="Times New Roman" w:cs="Times New Roman"/>
            <w:sz w:val="28"/>
            <w:szCs w:val="20"/>
            <w:lang w:eastAsia="ru-RU"/>
          </w:rPr>
          <w:t>закон</w:t>
        </w:r>
      </w:hyperlink>
      <w:r w:rsidRPr="00E716DB">
        <w:rPr>
          <w:rFonts w:ascii="Times New Roman" w:eastAsia="Times New Roman" w:hAnsi="Times New Roman" w:cs="Times New Roman"/>
          <w:sz w:val="28"/>
          <w:szCs w:val="20"/>
          <w:lang w:eastAsia="ru-RU"/>
        </w:rP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Методические материалы.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w:t>
      </w:r>
      <w:hyperlink r:id="rId19" w:history="1">
        <w:r w:rsidRPr="00E716DB">
          <w:rPr>
            <w:rFonts w:ascii="Times New Roman" w:eastAsia="Times New Roman" w:hAnsi="Times New Roman" w:cs="Times New Roman"/>
            <w:sz w:val="28"/>
            <w:szCs w:val="20"/>
            <w:lang w:eastAsia="ru-RU"/>
          </w:rPr>
          <w:t>Правила</w:t>
        </w:r>
      </w:hyperlink>
      <w:r w:rsidRPr="00E716DB">
        <w:rPr>
          <w:rFonts w:ascii="Times New Roman" w:eastAsia="Times New Roman" w:hAnsi="Times New Roman" w:cs="Times New Roman"/>
          <w:sz w:val="28"/>
          <w:szCs w:val="20"/>
          <w:lang w:eastAsia="ru-RU"/>
        </w:rP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2011 г.</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В </w:t>
      </w:r>
      <w:hyperlink r:id="rId20" w:anchor="P305" w:history="1">
        <w:r w:rsidRPr="00E716DB">
          <w:rPr>
            <w:rFonts w:ascii="Times New Roman" w:eastAsia="Times New Roman" w:hAnsi="Times New Roman" w:cs="Times New Roman"/>
            <w:sz w:val="28"/>
            <w:szCs w:val="20"/>
            <w:lang w:eastAsia="ru-RU"/>
          </w:rPr>
          <w:t>разделе 2</w:t>
        </w:r>
      </w:hyperlink>
      <w:r w:rsidRPr="00E716DB">
        <w:rPr>
          <w:rFonts w:ascii="Times New Roman" w:eastAsia="Times New Roman" w:hAnsi="Times New Roman" w:cs="Times New Roman"/>
          <w:sz w:val="28"/>
          <w:szCs w:val="20"/>
          <w:lang w:eastAsia="ru-RU"/>
        </w:rP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bookmarkStart w:id="1" w:name="P305"/>
      <w:bookmarkEnd w:id="1"/>
      <w:r w:rsidRPr="00E716DB">
        <w:rPr>
          <w:rFonts w:ascii="Times New Roman" w:eastAsia="Times New Roman" w:hAnsi="Times New Roman" w:cs="Times New Roman"/>
          <w:sz w:val="28"/>
          <w:szCs w:val="20"/>
          <w:lang w:eastAsia="ru-RU"/>
        </w:rPr>
        <w:t>2. РЕГЛАМЕНТ ВЗАИМОДЕЙСТВИЯ УЧАСТНИКОВ ПРОЦЕССА ОГРАНИЧЕНИЯ ДОСТУПА УЧАЩИХСЯ К ИНТЕРНЕТ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В данном разделе дается краткое описание решения и схемы взаимодействия участников. Подробное описание дано в </w:t>
      </w:r>
      <w:hyperlink r:id="rId21" w:anchor="P744" w:history="1">
        <w:r w:rsidRPr="00E716DB">
          <w:rPr>
            <w:rFonts w:ascii="Times New Roman" w:eastAsia="Times New Roman" w:hAnsi="Times New Roman" w:cs="Times New Roman"/>
            <w:sz w:val="28"/>
            <w:szCs w:val="20"/>
            <w:lang w:eastAsia="ru-RU"/>
          </w:rPr>
          <w:t>Приложении 2</w:t>
        </w:r>
      </w:hyperlink>
      <w:r w:rsidRPr="00E716DB">
        <w:rPr>
          <w:rFonts w:ascii="Times New Roman" w:eastAsia="Times New Roman" w:hAnsi="Times New Roman" w:cs="Times New Roman"/>
          <w:sz w:val="28"/>
          <w:szCs w:val="20"/>
          <w:lang w:eastAsia="ru-RU"/>
        </w:rPr>
        <w:t xml:space="preserve"> данного документа.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2.1. Схема предлагаемого решения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Общая схема взаимодействия участников процесса в предлагаемом решении приведена на рисунке.</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Рисунок 1. Схема процесса взаимодействия</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352"/>
          <w:sz w:val="28"/>
          <w:szCs w:val="20"/>
          <w:lang w:eastAsia="ru-RU"/>
        </w:rPr>
        <w:drawing>
          <wp:inline distT="0" distB="0" distL="0" distR="0">
            <wp:extent cx="5938520" cy="4642485"/>
            <wp:effectExtent l="0" t="0" r="5080" b="5715"/>
            <wp:docPr id="1" name="Рисунок 10" descr="Описание: base_1_12370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1_123707_32768"/>
                    <pic:cNvPicPr>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4642485"/>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обеспечивает следующие возможности ограничения доступа к информации при доступе в Интернет из ОО: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Запрет доступа к запрещенной в России информации и информации, запрещенной к распространению среди детей;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Запрет доступа к информации, не соответствующей задачам образования;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Ограничение доступа к информации, не соответствующей возрастной категории учащегося, осуществляющего доступ в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Варианты решения для идентификации возрастной категории учащегося представлены в </w:t>
      </w:r>
      <w:hyperlink r:id="rId23" w:anchor="P744" w:history="1">
        <w:r w:rsidRPr="00E716DB">
          <w:rPr>
            <w:rFonts w:ascii="Times New Roman" w:eastAsia="Times New Roman" w:hAnsi="Times New Roman" w:cs="Times New Roman"/>
            <w:sz w:val="28"/>
            <w:szCs w:val="20"/>
            <w:lang w:eastAsia="ru-RU"/>
          </w:rPr>
          <w:t>Приложении 2</w:t>
        </w:r>
      </w:hyperlink>
      <w:r w:rsidRPr="00E716DB">
        <w:rPr>
          <w:rFonts w:ascii="Times New Roman" w:eastAsia="Times New Roman" w:hAnsi="Times New Roman" w:cs="Times New Roman"/>
          <w:sz w:val="28"/>
          <w:szCs w:val="20"/>
          <w:lang w:eastAsia="ru-RU"/>
        </w:rPr>
        <w:t>.</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xml:space="preserve">В Таблице 1 представлены роли участников процесса и перечислены их основные </w:t>
      </w:r>
      <w:proofErr w:type="spellStart"/>
      <w:r w:rsidRPr="00E716DB">
        <w:rPr>
          <w:rFonts w:ascii="Times New Roman" w:eastAsia="Times New Roman" w:hAnsi="Times New Roman" w:cs="Times New Roman"/>
          <w:sz w:val="28"/>
          <w:szCs w:val="20"/>
          <w:lang w:eastAsia="ru-RU"/>
        </w:rPr>
        <w:t>задачи:Таблица</w:t>
      </w:r>
      <w:proofErr w:type="spellEnd"/>
      <w:r w:rsidRPr="00E716DB">
        <w:rPr>
          <w:rFonts w:ascii="Times New Roman" w:eastAsia="Times New Roman" w:hAnsi="Times New Roman" w:cs="Times New Roman"/>
          <w:sz w:val="28"/>
          <w:szCs w:val="20"/>
          <w:lang w:eastAsia="ru-RU"/>
        </w:rPr>
        <w:t xml:space="preserve"> 1. Роли и задачи участников взаимодействия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18"/>
        <w:gridCol w:w="6460"/>
      </w:tblGrid>
      <w:tr w:rsidR="00E716DB" w:rsidRPr="00E716DB" w:rsidTr="00E716DB">
        <w:tc>
          <w:tcPr>
            <w:tcW w:w="159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Участник процесса</w:t>
            </w:r>
          </w:p>
        </w:tc>
        <w:tc>
          <w:tcPr>
            <w:tcW w:w="3408"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Задачи участника</w:t>
            </w:r>
          </w:p>
        </w:tc>
      </w:tr>
      <w:tr w:rsidR="00E716DB" w:rsidRPr="00E716DB" w:rsidTr="00E716DB">
        <w:tc>
          <w:tcPr>
            <w:tcW w:w="1592" w:type="pct"/>
            <w:vMerge w:val="restar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Единого реестра</w:t>
            </w:r>
          </w:p>
        </w:tc>
        <w:tc>
          <w:tcPr>
            <w:tcW w:w="3408" w:type="pct"/>
            <w:tcBorders>
              <w:top w:val="single" w:sz="4" w:space="0" w:color="auto"/>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Задачи Оператора Единого реестра:</w:t>
            </w:r>
          </w:p>
        </w:tc>
      </w:tr>
      <w:tr w:rsidR="00E716DB" w:rsidRPr="00E716DB" w:rsidTr="00E716DB">
        <w:tc>
          <w:tcPr>
            <w:tcW w:w="0" w:type="auto"/>
            <w:vMerge/>
            <w:tcBorders>
              <w:top w:val="single" w:sz="4" w:space="0" w:color="auto"/>
              <w:left w:val="single" w:sz="4" w:space="0" w:color="auto"/>
              <w:bottom w:val="single" w:sz="4" w:space="0" w:color="auto"/>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Организация проведения экспертизы информационной продукции в целях обеспечения информационной безопасности детей;</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E716DB" w:rsidRPr="00E716DB" w:rsidTr="00E716DB">
        <w:tc>
          <w:tcPr>
            <w:tcW w:w="0" w:type="auto"/>
            <w:vMerge/>
            <w:tcBorders>
              <w:top w:val="single" w:sz="4" w:space="0" w:color="auto"/>
              <w:left w:val="single" w:sz="4" w:space="0" w:color="auto"/>
              <w:bottom w:val="single" w:sz="4" w:space="0" w:color="auto"/>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В настоящее время данные функции выполняет </w:t>
            </w:r>
            <w:proofErr w:type="spellStart"/>
            <w:r w:rsidRPr="00E716DB">
              <w:rPr>
                <w:rFonts w:ascii="Times New Roman" w:eastAsia="Times New Roman" w:hAnsi="Times New Roman" w:cs="Times New Roman"/>
                <w:sz w:val="28"/>
                <w:szCs w:val="20"/>
              </w:rPr>
              <w:t>Роскомнадзор</w:t>
            </w:r>
            <w:proofErr w:type="spellEnd"/>
            <w:r w:rsidRPr="00E716DB">
              <w:rPr>
                <w:rFonts w:ascii="Times New Roman" w:eastAsia="Times New Roman" w:hAnsi="Times New Roman" w:cs="Times New Roman"/>
                <w:sz w:val="28"/>
                <w:szCs w:val="20"/>
              </w:rPr>
              <w:t>. "Единый реестр" - официальное название реестра ресурсов запрещенной информации</w:t>
            </w:r>
          </w:p>
        </w:tc>
      </w:tr>
      <w:tr w:rsidR="00E716DB" w:rsidRPr="00E716DB" w:rsidTr="00E716DB">
        <w:tc>
          <w:tcPr>
            <w:tcW w:w="1592" w:type="pct"/>
            <w:vMerge w:val="restart"/>
            <w:tcBorders>
              <w:top w:val="single" w:sz="4" w:space="0" w:color="auto"/>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408" w:type="pct"/>
            <w:tcBorders>
              <w:top w:val="single" w:sz="4" w:space="0" w:color="auto"/>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 осуществляет:</w:t>
            </w:r>
          </w:p>
        </w:tc>
      </w:tr>
      <w:tr w:rsidR="00E716DB" w:rsidRPr="00E716DB" w:rsidTr="00E716DB">
        <w:tc>
          <w:tcPr>
            <w:tcW w:w="0" w:type="auto"/>
            <w:vMerge/>
            <w:tcBorders>
              <w:top w:val="single" w:sz="4" w:space="0" w:color="auto"/>
              <w:left w:val="single" w:sz="4" w:space="0" w:color="auto"/>
              <w:bottom w:val="nil"/>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взаимодействие с экспертами и агрегация результатов проведения экспертиз;</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взаимодействие с компетентными органами государственной власти;</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контроль обновлений настроек систем СКФ в соответствии с Реестром НСОР;</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координация обработки Обращений и Нотификаций о потенциально опасных Интернет-ресурсах;</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w:t>
            </w:r>
            <w:r w:rsidRPr="00E716DB">
              <w:rPr>
                <w:rFonts w:ascii="Times New Roman" w:eastAsia="Times New Roman" w:hAnsi="Times New Roman" w:cs="Times New Roman"/>
                <w:sz w:val="28"/>
                <w:szCs w:val="20"/>
              </w:rPr>
              <w:lastRenderedPageBreak/>
              <w:t>координация их обработки;</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взаимодействие со специализированными организациями и внешними базами данных;</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сбор и агрегация статистики использования интернет в образовательных организациях;</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подключение СКФ Интернет-провайдеров.</w:t>
            </w:r>
          </w:p>
        </w:tc>
      </w:tr>
      <w:tr w:rsidR="00E716DB" w:rsidRPr="00E716DB" w:rsidTr="00E716DB">
        <w:tc>
          <w:tcPr>
            <w:tcW w:w="1592" w:type="pct"/>
            <w:vMerge w:val="restart"/>
            <w:tcBorders>
              <w:top w:val="nil"/>
              <w:left w:val="single" w:sz="4" w:space="0" w:color="auto"/>
              <w:bottom w:val="nil"/>
              <w:right w:val="single" w:sz="4" w:space="0" w:color="auto"/>
            </w:tcBorders>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p>
        </w:tc>
        <w:tc>
          <w:tcPr>
            <w:tcW w:w="3408" w:type="pct"/>
            <w:tcBorders>
              <w:top w:val="nil"/>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 настоящее время централизованно данные функции не выполняются.</w:t>
            </w:r>
          </w:p>
        </w:tc>
      </w:tr>
      <w:tr w:rsidR="00E716DB" w:rsidRPr="00E716DB" w:rsidTr="00E716DB">
        <w:tc>
          <w:tcPr>
            <w:tcW w:w="0" w:type="auto"/>
            <w:vMerge/>
            <w:tcBorders>
              <w:top w:val="nil"/>
              <w:left w:val="single" w:sz="4" w:space="0" w:color="auto"/>
              <w:bottom w:val="nil"/>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E716DB" w:rsidRPr="00E716DB" w:rsidTr="00E716DB">
        <w:tc>
          <w:tcPr>
            <w:tcW w:w="0" w:type="auto"/>
            <w:vMerge/>
            <w:tcBorders>
              <w:top w:val="nil"/>
              <w:left w:val="single" w:sz="4" w:space="0" w:color="auto"/>
              <w:bottom w:val="nil"/>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взаимодействие с системами фильтрации, используемыми для ОО;</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сбор статистических данных использования сети Интернет в ОО;</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передача на экспертизу Интернет-ресурсов, содержащих контент, не соответствующий образовательному процессу;</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ведение базы данных URL-адресов, содержащих контент, не соответствующий образовательному процессу;</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взаимодействие с внешними базами данных Интернет-ресурсов и специализированными организациями;</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автоматизированный прием заявлений об обнаружении Интернет-контента, не соответствующего образовательному процессу;</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взаимодействие с компетентными органами государственной власти.</w:t>
            </w:r>
          </w:p>
        </w:tc>
      </w:tr>
      <w:tr w:rsidR="00E716DB" w:rsidRPr="00E716DB" w:rsidTr="00E716DB">
        <w:tc>
          <w:tcPr>
            <w:tcW w:w="1592" w:type="pct"/>
            <w:vMerge w:val="restar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Эксперты</w:t>
            </w:r>
          </w:p>
        </w:tc>
        <w:tc>
          <w:tcPr>
            <w:tcW w:w="3408" w:type="pct"/>
            <w:tcBorders>
              <w:top w:val="single" w:sz="4" w:space="0" w:color="auto"/>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E716DB" w:rsidRPr="00E716DB" w:rsidTr="00E716DB">
        <w:tc>
          <w:tcPr>
            <w:tcW w:w="0" w:type="auto"/>
            <w:vMerge/>
            <w:tcBorders>
              <w:top w:val="single" w:sz="4" w:space="0" w:color="auto"/>
              <w:left w:val="single" w:sz="4" w:space="0" w:color="auto"/>
              <w:bottom w:val="single" w:sz="4" w:space="0" w:color="auto"/>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E716DB" w:rsidRPr="00E716DB" w:rsidTr="00E716DB">
        <w:tc>
          <w:tcPr>
            <w:tcW w:w="0" w:type="auto"/>
            <w:vMerge/>
            <w:tcBorders>
              <w:top w:val="single" w:sz="4" w:space="0" w:color="auto"/>
              <w:left w:val="single" w:sz="4" w:space="0" w:color="auto"/>
              <w:bottom w:val="single" w:sz="4" w:space="0" w:color="auto"/>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Задачи экспертов:</w:t>
            </w:r>
          </w:p>
        </w:tc>
      </w:tr>
      <w:tr w:rsidR="00E716DB" w:rsidRPr="00E716DB" w:rsidTr="00E716DB">
        <w:tc>
          <w:tcPr>
            <w:tcW w:w="0" w:type="auto"/>
            <w:vMerge/>
            <w:tcBorders>
              <w:top w:val="single" w:sz="4" w:space="0" w:color="auto"/>
              <w:left w:val="single" w:sz="4" w:space="0" w:color="auto"/>
              <w:bottom w:val="single" w:sz="4" w:space="0" w:color="auto"/>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Подготовка рекомендаций по формированию правил автоматической идентификации нежелательного контента;</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Осуществление экспертизы Интернет-ресурсов по запросам Оператора Реестра НСОР.</w:t>
            </w:r>
          </w:p>
        </w:tc>
      </w:tr>
      <w:tr w:rsidR="00E716DB" w:rsidRPr="00E716DB" w:rsidTr="00E716DB">
        <w:tc>
          <w:tcPr>
            <w:tcW w:w="1592" w:type="pct"/>
            <w:vMerge w:val="restar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Автоматизированный прием сообщений</w:t>
            </w:r>
          </w:p>
        </w:tc>
        <w:tc>
          <w:tcPr>
            <w:tcW w:w="3408" w:type="pct"/>
            <w:tcBorders>
              <w:top w:val="single" w:sz="4" w:space="0" w:color="auto"/>
              <w:left w:val="single" w:sz="4" w:space="0" w:color="auto"/>
              <w:bottom w:val="nil"/>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E716DB" w:rsidRPr="00E716DB" w:rsidTr="00E716DB">
        <w:tc>
          <w:tcPr>
            <w:tcW w:w="0" w:type="auto"/>
            <w:vMerge/>
            <w:tcBorders>
              <w:top w:val="single" w:sz="4" w:space="0" w:color="auto"/>
              <w:left w:val="single" w:sz="4" w:space="0" w:color="auto"/>
              <w:bottom w:val="single" w:sz="4" w:space="0" w:color="auto"/>
              <w:right w:val="single" w:sz="4" w:space="0" w:color="auto"/>
            </w:tcBorders>
            <w:vAlign w:val="center"/>
            <w:hideMark/>
          </w:tcPr>
          <w:p w:rsidR="00E716DB" w:rsidRPr="00E716DB" w:rsidRDefault="00E716DB" w:rsidP="00E716DB">
            <w:pPr>
              <w:spacing w:after="0" w:line="240" w:lineRule="auto"/>
              <w:rPr>
                <w:rFonts w:ascii="Times New Roman" w:eastAsia="Times New Roman" w:hAnsi="Times New Roman" w:cs="Times New Roman"/>
                <w:sz w:val="28"/>
                <w:szCs w:val="20"/>
              </w:rPr>
            </w:pPr>
          </w:p>
        </w:tc>
        <w:tc>
          <w:tcPr>
            <w:tcW w:w="3408" w:type="pct"/>
            <w:tcBorders>
              <w:top w:val="nil"/>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В настоящее время "горячая линия" функционирует при </w:t>
            </w:r>
            <w:proofErr w:type="spellStart"/>
            <w:r w:rsidRPr="00E716DB">
              <w:rPr>
                <w:rFonts w:ascii="Times New Roman" w:eastAsia="Times New Roman" w:hAnsi="Times New Roman" w:cs="Times New Roman"/>
                <w:sz w:val="28"/>
                <w:szCs w:val="20"/>
              </w:rPr>
              <w:t>Роскомнадзоре</w:t>
            </w:r>
            <w:proofErr w:type="spellEnd"/>
            <w:r w:rsidRPr="00E716DB">
              <w:rPr>
                <w:rFonts w:ascii="Times New Roman" w:eastAsia="Times New Roman" w:hAnsi="Times New Roman" w:cs="Times New Roman"/>
                <w:sz w:val="28"/>
                <w:szCs w:val="20"/>
              </w:rPr>
              <w:t xml:space="preserve"> и принимает заявления об обнаруженных запрещенных Интернет-ресурсах.</w:t>
            </w:r>
          </w:p>
        </w:tc>
      </w:tr>
      <w:tr w:rsidR="00E716DB" w:rsidRPr="00E716DB" w:rsidTr="00E716DB">
        <w:tc>
          <w:tcPr>
            <w:tcW w:w="159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Образовательная организация (ОО)</w:t>
            </w:r>
          </w:p>
        </w:tc>
        <w:tc>
          <w:tcPr>
            <w:tcW w:w="3408"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Предоставление обучающимся доступа к сети Интернет;</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E716DB" w:rsidRPr="00E716DB" w:rsidTr="00E716DB">
        <w:tc>
          <w:tcPr>
            <w:tcW w:w="159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408"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Ввод в эксплуатацию системы СКФ;</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Предоставление образовательным организациям доступа в Интернет;</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Эксплуатация системы СКФ;</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Обеспечение фильтрации (блокировки) трафика в соответствии с Единым реестром;</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Обеспечение фильтрации (блокировки) трафика в соответствии с Реестром НСОР информации;</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 Сбор и предоставление Оператору Реестра НСОР </w:t>
            </w:r>
            <w:proofErr w:type="spellStart"/>
            <w:r w:rsidRPr="00E716DB">
              <w:rPr>
                <w:rFonts w:ascii="Times New Roman" w:eastAsia="Times New Roman" w:hAnsi="Times New Roman" w:cs="Times New Roman"/>
                <w:sz w:val="28"/>
                <w:szCs w:val="20"/>
              </w:rPr>
              <w:t>деперсонифицированной</w:t>
            </w:r>
            <w:proofErr w:type="spellEnd"/>
            <w:r w:rsidRPr="00E716DB">
              <w:rPr>
                <w:rFonts w:ascii="Times New Roman" w:eastAsia="Times New Roman" w:hAnsi="Times New Roman" w:cs="Times New Roman"/>
                <w:sz w:val="28"/>
                <w:szCs w:val="20"/>
              </w:rPr>
              <w:t xml:space="preserve"> статистики использования образовательными организациям доступа в Интернет.</w:t>
            </w:r>
          </w:p>
        </w:tc>
      </w:tr>
      <w:tr w:rsidR="00E716DB" w:rsidRPr="00E716DB" w:rsidTr="00E716DB">
        <w:tc>
          <w:tcPr>
            <w:tcW w:w="159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Специализированные организации и внешние базы данных</w:t>
            </w:r>
          </w:p>
        </w:tc>
        <w:tc>
          <w:tcPr>
            <w:tcW w:w="3408"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E716DB" w:rsidRPr="00E716DB" w:rsidTr="00E716DB">
        <w:tc>
          <w:tcPr>
            <w:tcW w:w="159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ФОИВ в области образования (на схеме не показан)</w:t>
            </w:r>
          </w:p>
        </w:tc>
        <w:tc>
          <w:tcPr>
            <w:tcW w:w="3408"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Формирование политики использования сети Интернет в рамках образовательного процесса;</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Анализ результатов реализации политики.</w:t>
            </w:r>
          </w:p>
        </w:tc>
      </w:tr>
      <w:tr w:rsidR="00E716DB" w:rsidRPr="00E716DB" w:rsidTr="00E716DB">
        <w:tc>
          <w:tcPr>
            <w:tcW w:w="1592"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Федеральная служба по надзору в области образования (на схеме не показана)</w:t>
            </w:r>
          </w:p>
        </w:tc>
        <w:tc>
          <w:tcPr>
            <w:tcW w:w="3408" w:type="pct"/>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Контроль за соблюдением требований законодательства и нормативных актов в области использования Интернет в рамках учебного процесса;</w:t>
            </w:r>
          </w:p>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Устранение выявленных нарушений.</w:t>
            </w:r>
          </w:p>
        </w:tc>
      </w:tr>
    </w:tbl>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2.2. Основные сценарии ограничения доступа к Интернет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2. Обращение учащегося из образовательной организации к Интернет-ресурсу, содержащему информацию, не совместимую с задачами образования;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 Обращение учащегося из образовательной организации к Интернет-ресурсу, содержащему потенциально опасную информацию;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В таблице 2 представлено описание взаимодействия участников при реализации основных сценариев работы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right"/>
        <w:outlineLvl w:val="3"/>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Таблица 2. Сценарии взаимодействия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7"/>
        <w:gridCol w:w="2183"/>
        <w:gridCol w:w="3079"/>
        <w:gridCol w:w="3690"/>
      </w:tblGrid>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N</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Участник</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Действия (номер на схеме)</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center"/>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Результат</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4"/>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w:t>
            </w:r>
          </w:p>
        </w:tc>
        <w:tc>
          <w:tcPr>
            <w:tcW w:w="8952" w:type="dxa"/>
            <w:gridSpan w:val="3"/>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1.1</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jc w:val="both"/>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Запрос отправляется к Интернет-провайдеру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1.2</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Реестр НСОР.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1.3</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включен в Единый реестр.</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Доступ к Интернет-ресурсу блокируется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1.4</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регистрирует обращение к запрещенному Интернет-ресурсу и передает в АС Оператора Реестра НСОР</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Обновляется статистика в АС Оператора Реестра НСОР</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4"/>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2</w:t>
            </w:r>
          </w:p>
        </w:tc>
        <w:tc>
          <w:tcPr>
            <w:tcW w:w="8952" w:type="dxa"/>
            <w:gridSpan w:val="3"/>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учащегося из образовательной организации к Интернет-ресурсу, содержащему информацию, не совместимую с задачами образования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2.1</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Запрос направляется к Интернет-провайдеру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2.2</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 Система СКФ проверяет адрес </w:t>
            </w:r>
            <w:r w:rsidRPr="00E716DB">
              <w:rPr>
                <w:rFonts w:ascii="Times New Roman" w:eastAsia="Times New Roman" w:hAnsi="Times New Roman" w:cs="Times New Roman"/>
                <w:sz w:val="28"/>
                <w:szCs w:val="20"/>
              </w:rPr>
              <w:lastRenderedPageBreak/>
              <w:t>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 xml:space="preserve">Интернет-ресурс включен в "черный список" Реестра </w:t>
            </w:r>
            <w:r w:rsidRPr="00E716DB">
              <w:rPr>
                <w:rFonts w:ascii="Times New Roman" w:eastAsia="Times New Roman" w:hAnsi="Times New Roman" w:cs="Times New Roman"/>
                <w:sz w:val="28"/>
                <w:szCs w:val="20"/>
              </w:rPr>
              <w:lastRenderedPageBreak/>
              <w:t>НСОР. Доступ к Интернет-ресурсу блокируется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2.3</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регистрирует обращение к запрещенному Интернет-ресурсу и передает в АС Оператора Реестра НСОР</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Обновляется статистика в АС Оператора Реестра НСОР</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4"/>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w:t>
            </w:r>
          </w:p>
        </w:tc>
        <w:tc>
          <w:tcPr>
            <w:tcW w:w="8952" w:type="dxa"/>
            <w:gridSpan w:val="3"/>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учащегося из образовательной организации к Интернет-ресурсу, содержащему потенциально опасную информацию</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3.1</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Запрос направляется к Интернет-провайдеру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3.2</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Реестр НСОР.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3.3</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Единый реестр.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3.4</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Обнаружены признаки потенциально опасного контента.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Система СКФ передает в АС Оператора Реестра НСОР электронное Обращение об обнаружении потенциально опасного контента</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3.5</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Получает обращение от СКФ Интернет-провайдера (5)</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Направляет запрос эксперту на анализ Интернет-ресурса (6)</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Обновляется статистика в АС Оператора Реестра НСОР.</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Запрос в АС Оператора Реестра НСОР назначен на эксперта для рассмотрения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3.6</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Эксперт</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Проводит экспертизу Интернет-ресурса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Регистрирует заключение в запросе</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Результат экспертизы фиксируется Оператором Реестра НСОР</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3.7</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По результатам экспертизы:</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 обращении регистрируется решение.</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 "черный" список Реестра НСОР вносится адрес Интернет-ресурса. Обновляется статистика обработки обращений</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3.8</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 Система СКФ обновляет конфигурацию в соответствии с обновленным Реестром </w:t>
            </w:r>
            <w:r w:rsidRPr="00E716DB">
              <w:rPr>
                <w:rFonts w:ascii="Times New Roman" w:eastAsia="Times New Roman" w:hAnsi="Times New Roman" w:cs="Times New Roman"/>
                <w:sz w:val="28"/>
                <w:szCs w:val="20"/>
              </w:rPr>
              <w:lastRenderedPageBreak/>
              <w:t>НСОР (9)</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Новые запросы к данному Интернет-ресурсу будут блокироваться на втором шаге сценария.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4"/>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4</w:t>
            </w:r>
          </w:p>
        </w:tc>
        <w:tc>
          <w:tcPr>
            <w:tcW w:w="8952" w:type="dxa"/>
            <w:gridSpan w:val="3"/>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4.1</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Запрос направляется к Интернет-провайдеру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4.2</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Реестр НСОР.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4.3</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Единый реестр.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4.4</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анализирует 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Не обнаружено признаков потенциально опасного контента.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 получает доступ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4.5</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Работник ОО регистрирует получение доступа к информации, не совместимой с задачами образования</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Работник ОО передает информацию о Интернет-ресурсе через электронное обращение (10)</w:t>
            </w:r>
          </w:p>
        </w:tc>
        <w:tc>
          <w:tcPr>
            <w:tcW w:w="3690" w:type="dxa"/>
            <w:tcBorders>
              <w:top w:val="single" w:sz="4" w:space="0" w:color="auto"/>
              <w:left w:val="single" w:sz="4" w:space="0" w:color="auto"/>
              <w:bottom w:val="single" w:sz="4" w:space="0" w:color="auto"/>
              <w:right w:val="single" w:sz="4" w:space="0" w:color="auto"/>
            </w:tcBorders>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4.6</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 автоматическом порядке регистрирует обращение и отправляет на экспертизу (6)</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зарегистрировано и передано на экспертизу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4.7</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Эксперт</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Проводит экспертизу Интернет-ресурса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Регистрирует заключение в запросе</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Результат экспертизы фиксируется Оператором Реестра НСОР.</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4.8</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Интернет-ресурс включается в список Интернет-ресурсов, не совместимых с задачами образования (8)</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 обращении регистрируется решение</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В Реестр НСОР вносится адрес Интернет-ресурса Обновляется статистика обработки обращений в АС Оператора Реестра НСОР</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4.9</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Новые запросы к данному Интернет-ресурсу будут блокироваться на втором шаге сценария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4"/>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w:t>
            </w:r>
          </w:p>
        </w:tc>
        <w:tc>
          <w:tcPr>
            <w:tcW w:w="8952" w:type="dxa"/>
            <w:gridSpan w:val="3"/>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5.1</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Обращается к ресурсу сети Интернет (1)</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Запрос направляется к Интернет-провайдеру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5.2</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проверяет адрес Интернет-ресурса по Реестру НСОР (2)</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Реестр НСОР.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5.3</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Средства Интернет-провайдера проверяют адрес Интернет-ресурса по Единому реестру (3)</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Интернет-ресурс не включен в Единый реестр. Запрос пропускается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5.4</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 Система СКФ анализирует </w:t>
            </w:r>
            <w:r w:rsidRPr="00E716DB">
              <w:rPr>
                <w:rFonts w:ascii="Times New Roman" w:eastAsia="Times New Roman" w:hAnsi="Times New Roman" w:cs="Times New Roman"/>
                <w:sz w:val="28"/>
                <w:szCs w:val="20"/>
              </w:rPr>
              <w:lastRenderedPageBreak/>
              <w:t>содержимое Интернет-ресурса (4)</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 xml:space="preserve">Не обнаружено признаков потенциально опасного </w:t>
            </w:r>
            <w:r w:rsidRPr="00E716DB">
              <w:rPr>
                <w:rFonts w:ascii="Times New Roman" w:eastAsia="Times New Roman" w:hAnsi="Times New Roman" w:cs="Times New Roman"/>
                <w:sz w:val="28"/>
                <w:szCs w:val="20"/>
              </w:rPr>
              <w:lastRenderedPageBreak/>
              <w:t>контента.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Учащийся образовательной организации получает доступ к Интернет-ресурсу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5.5</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Образовательная организация</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Работник ОО регистрирует получение доступа к информации, не совместимой с задачами образования</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Работник ОО обращается на горячую линию</w:t>
            </w:r>
          </w:p>
        </w:tc>
        <w:tc>
          <w:tcPr>
            <w:tcW w:w="3690" w:type="dxa"/>
            <w:tcBorders>
              <w:top w:val="single" w:sz="4" w:space="0" w:color="auto"/>
              <w:left w:val="single" w:sz="4" w:space="0" w:color="auto"/>
              <w:bottom w:val="single" w:sz="4" w:space="0" w:color="auto"/>
              <w:right w:val="single" w:sz="4" w:space="0" w:color="auto"/>
            </w:tcBorders>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5.6</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Горячая линия</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Специалист горячей линии регистрирует Обращение (или обращение регистрируется автоматически в зависимости от канала)</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зарегистрировано</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5.7</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Горячая линия</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Специалист горячей линии проверяет данные Обращения и классифицирует его</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Данные из Обращения подтверждаются.</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относится к информации, запрещенной на территории Российской Федерации</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5.8</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Горячая линия</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Специалист горячей линии направляет обращение Оператору Единого реестра</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Обращение передано Оператору Единого реестра.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Статистика обработки обращений обновлена</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5.9</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Единого реестра (вне процесса ограничения доступа учащихся в Интернет)</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Направляет запрос эксперту на анализ Интернет-ресурса (12)</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В случае положительного заключения эксперта Интернет-ресурс включается в Единый реестр (13)</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 Интернет-провайдеру, предоставляющему подключение Интернет-ресурса направляется предписание о блокировке Интернет-ресурса (14)</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Интернет-провайдер блокирует Интернет-ресурс.</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Новые запросы к данному Интернет-ресурсу будут блокироваться на третьем шаге сценария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outlineLvl w:val="4"/>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6</w:t>
            </w:r>
          </w:p>
        </w:tc>
        <w:tc>
          <w:tcPr>
            <w:tcW w:w="8952" w:type="dxa"/>
            <w:gridSpan w:val="3"/>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6.1</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Гражданин или владелец Интернет-ресурса</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Регистрирует Электронное обращение (15)</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Система формирует Запрос эксперту</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6.2</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Эксперт</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Проводит экспертизу Интернет-ресурса</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Регистрирует заключение в запросе</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Направляет запрос Оператору Реестра НСОР (7)</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 получает заключение эксперта</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6.3</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Если решение эксперта положительное, то принимается решение об исключении Интернет-ресурса из реестра несовместимых с образованием. (8)</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Решение регистрируется в обращении</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Из "черного списка" Реестра НСОР исключается Интернет-ресурс</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Далее шаг 6.5</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6.4</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Оператор Реестра НСОР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Если решение эксперта отрицательное, то Реестр НСОР остается без изменений</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Решение регистрируется в обращении.</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Обработка завершается.</w:t>
            </w:r>
          </w:p>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xml:space="preserve">Гражданин или владелец Интернет-ресурса может подать письменную жалобу </w:t>
            </w:r>
            <w:r w:rsidRPr="00E716DB">
              <w:rPr>
                <w:rFonts w:ascii="Times New Roman" w:eastAsia="Times New Roman" w:hAnsi="Times New Roman" w:cs="Times New Roman"/>
                <w:sz w:val="28"/>
                <w:szCs w:val="20"/>
              </w:rPr>
              <w:lastRenderedPageBreak/>
              <w:t>Оператору Реестра НСОР, которая будет рассмотрена в порядке, устанавливаемом надзорным органом в области образования. (16)</w:t>
            </w:r>
          </w:p>
        </w:tc>
      </w:tr>
      <w:tr w:rsidR="00E716DB" w:rsidRPr="00E716DB" w:rsidTr="00E716DB">
        <w:tc>
          <w:tcPr>
            <w:tcW w:w="677"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lastRenderedPageBreak/>
              <w:t>6.5</w:t>
            </w:r>
          </w:p>
        </w:tc>
        <w:tc>
          <w:tcPr>
            <w:tcW w:w="2183"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Интернет-провайдер</w:t>
            </w:r>
          </w:p>
        </w:tc>
        <w:tc>
          <w:tcPr>
            <w:tcW w:w="3079"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 Система СКФ обновляет конфигурацию в соответствии с обновленным Реестром НСОР (9)</w:t>
            </w:r>
          </w:p>
        </w:tc>
        <w:tc>
          <w:tcPr>
            <w:tcW w:w="3690" w:type="dxa"/>
            <w:tcBorders>
              <w:top w:val="single" w:sz="4" w:space="0" w:color="auto"/>
              <w:left w:val="single" w:sz="4" w:space="0" w:color="auto"/>
              <w:bottom w:val="single" w:sz="4" w:space="0" w:color="auto"/>
              <w:right w:val="single" w:sz="4" w:space="0" w:color="auto"/>
            </w:tcBorders>
            <w:hideMark/>
          </w:tcPr>
          <w:p w:rsidR="00E716DB" w:rsidRPr="00E716DB" w:rsidRDefault="00E716DB" w:rsidP="00E716DB">
            <w:pPr>
              <w:widowControl w:val="0"/>
              <w:autoSpaceDE w:val="0"/>
              <w:autoSpaceDN w:val="0"/>
              <w:spacing w:after="0" w:line="256" w:lineRule="auto"/>
              <w:rPr>
                <w:rFonts w:ascii="Times New Roman" w:eastAsia="Times New Roman" w:hAnsi="Times New Roman" w:cs="Times New Roman"/>
                <w:sz w:val="28"/>
                <w:szCs w:val="20"/>
              </w:rPr>
            </w:pPr>
            <w:r w:rsidRPr="00E716DB">
              <w:rPr>
                <w:rFonts w:ascii="Times New Roman" w:eastAsia="Times New Roman" w:hAnsi="Times New Roman" w:cs="Times New Roman"/>
                <w:sz w:val="28"/>
                <w:szCs w:val="20"/>
              </w:rPr>
              <w:t>Новые запросы к данному Интернет-ресурсу не будут блокироваться на втором шаге сценария</w:t>
            </w:r>
          </w:p>
        </w:tc>
      </w:tr>
    </w:tbl>
    <w:p w:rsidR="00E716DB" w:rsidRPr="00E716DB" w:rsidRDefault="00E716DB" w:rsidP="00E716DB">
      <w:pPr>
        <w:spacing w:after="0" w:line="240" w:lineRule="auto"/>
        <w:rPr>
          <w:rFonts w:ascii="Times New Roman" w:eastAsia="Times New Roman" w:hAnsi="Times New Roman" w:cs="Times New Roman"/>
          <w:sz w:val="24"/>
          <w:szCs w:val="24"/>
          <w:lang w:eastAsia="ru-RU"/>
        </w:rPr>
        <w:sectPr w:rsidR="00E716DB" w:rsidRPr="00E716DB">
          <w:pgSz w:w="11905" w:h="16838"/>
          <w:pgMar w:top="1134" w:right="850" w:bottom="1134" w:left="1701" w:header="0" w:footer="0" w:gutter="0"/>
          <w:cols w:space="720"/>
        </w:sect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bookmarkStart w:id="2" w:name="P595"/>
      <w:bookmarkEnd w:id="2"/>
      <w:r w:rsidRPr="00E716DB">
        <w:rPr>
          <w:rFonts w:ascii="Times New Roman" w:eastAsia="Times New Roman" w:hAnsi="Times New Roman" w:cs="Times New Roman"/>
          <w:sz w:val="28"/>
          <w:szCs w:val="20"/>
          <w:lang w:eastAsia="ru-RU"/>
        </w:rPr>
        <w:t>3. ПРИЛОЖЕНИЕ N 1 АНАЛИЗ СУЩЕСТВУЮЩЕГО ОПЫТА И ДЕЙСТВУЮЩИХ НПА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3.1. Предпосылки проведения работ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Вместе с этим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разработало единую систему контент-фильтрации доступа к сети Интернет и "</w:t>
      </w:r>
      <w:hyperlink r:id="rId24" w:history="1">
        <w:r w:rsidRPr="00E716DB">
          <w:rPr>
            <w:rFonts w:ascii="Times New Roman" w:eastAsia="Times New Roman" w:hAnsi="Times New Roman" w:cs="Times New Roman"/>
            <w:sz w:val="28"/>
            <w:szCs w:val="20"/>
            <w:lang w:eastAsia="ru-RU"/>
          </w:rPr>
          <w:t>Правила</w:t>
        </w:r>
      </w:hyperlink>
      <w:r w:rsidRPr="00E716DB">
        <w:rPr>
          <w:rFonts w:ascii="Times New Roman" w:eastAsia="Times New Roman" w:hAnsi="Times New Roman" w:cs="Times New Roman"/>
          <w:sz w:val="28"/>
          <w:szCs w:val="20"/>
          <w:lang w:eastAsia="ru-RU"/>
        </w:rP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Однако в настоящее время задача ограничения доступа обучающихся ОО к ресурсам сети Интернет в полной мере не решена.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этой связи можно выделить следующий ряд причин:</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отсутствуют технологические инструменты адресного контроля за осуществлением фильтрации Интернет-контента при использовании сети Интернет в ОО;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СКФ изолирована и не взаимодействует с внутригосударственными системами и иными организациями, и базами данных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порядок актуализации Перечня категорий Интернет-контента, не совместимого с задачами образования обучающихся, доступ к которому для </w:t>
      </w:r>
      <w:r w:rsidRPr="00E716DB">
        <w:rPr>
          <w:rFonts w:ascii="Times New Roman" w:eastAsia="Times New Roman" w:hAnsi="Times New Roman" w:cs="Times New Roman"/>
          <w:sz w:val="28"/>
          <w:szCs w:val="20"/>
          <w:lang w:eastAsia="ru-RU"/>
        </w:rPr>
        <w:lastRenderedPageBreak/>
        <w:t xml:space="preserve">ОО должен быть ограничен, разработанного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25" w:history="1">
        <w:r w:rsidRPr="00E716DB">
          <w:rPr>
            <w:rFonts w:ascii="Times New Roman" w:eastAsia="Times New Roman" w:hAnsi="Times New Roman" w:cs="Times New Roman"/>
            <w:sz w:val="28"/>
            <w:szCs w:val="20"/>
            <w:lang w:eastAsia="ru-RU"/>
          </w:rPr>
          <w:t>ст. 15.1</w:t>
        </w:r>
      </w:hyperlink>
      <w:r w:rsidRPr="00E716DB">
        <w:rPr>
          <w:rFonts w:ascii="Times New Roman" w:eastAsia="Times New Roman" w:hAnsi="Times New Roman" w:cs="Times New Roman"/>
          <w:sz w:val="28"/>
          <w:szCs w:val="20"/>
          <w:lang w:eastAsia="ru-RU"/>
        </w:rPr>
        <w:t xml:space="preserve"> и </w:t>
      </w:r>
      <w:hyperlink r:id="rId26" w:history="1">
        <w:r w:rsidRPr="00E716DB">
          <w:rPr>
            <w:rFonts w:ascii="Times New Roman" w:eastAsia="Times New Roman" w:hAnsi="Times New Roman" w:cs="Times New Roman"/>
            <w:sz w:val="28"/>
            <w:szCs w:val="20"/>
            <w:lang w:eastAsia="ru-RU"/>
          </w:rPr>
          <w:t>15.2</w:t>
        </w:r>
      </w:hyperlink>
      <w:r w:rsidRPr="00E716DB">
        <w:rPr>
          <w:rFonts w:ascii="Times New Roman" w:eastAsia="Times New Roman" w:hAnsi="Times New Roman" w:cs="Times New Roman"/>
          <w:sz w:val="28"/>
          <w:szCs w:val="20"/>
          <w:lang w:eastAsia="ru-RU"/>
        </w:rPr>
        <w:t xml:space="preserve"> Федерального закона N 149-ФЗ).</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Вместе с этим в связи с вступлением в силу Федеральных законов </w:t>
      </w:r>
      <w:hyperlink r:id="rId27" w:history="1">
        <w:r w:rsidRPr="00E716DB">
          <w:rPr>
            <w:rFonts w:ascii="Times New Roman" w:eastAsia="Times New Roman" w:hAnsi="Times New Roman" w:cs="Times New Roman"/>
            <w:sz w:val="28"/>
            <w:szCs w:val="20"/>
            <w:lang w:eastAsia="ru-RU"/>
          </w:rPr>
          <w:t>N 436-ФЗ</w:t>
        </w:r>
      </w:hyperlink>
      <w:r w:rsidRPr="00E716DB">
        <w:rPr>
          <w:rFonts w:ascii="Times New Roman" w:eastAsia="Times New Roman" w:hAnsi="Times New Roman" w:cs="Times New Roman"/>
          <w:sz w:val="28"/>
          <w:szCs w:val="20"/>
          <w:lang w:eastAsia="ru-RU"/>
        </w:rPr>
        <w:t xml:space="preserve">, </w:t>
      </w:r>
      <w:hyperlink r:id="rId28" w:history="1">
        <w:r w:rsidRPr="00E716DB">
          <w:rPr>
            <w:rFonts w:ascii="Times New Roman" w:eastAsia="Times New Roman" w:hAnsi="Times New Roman" w:cs="Times New Roman"/>
            <w:sz w:val="28"/>
            <w:szCs w:val="20"/>
            <w:lang w:eastAsia="ru-RU"/>
          </w:rPr>
          <w:t>N 139-ФЗ</w:t>
        </w:r>
      </w:hyperlink>
      <w:r w:rsidRPr="00E716DB">
        <w:rPr>
          <w:rFonts w:ascii="Times New Roman" w:eastAsia="Times New Roman" w:hAnsi="Times New Roman" w:cs="Times New Roman"/>
          <w:sz w:val="28"/>
          <w:szCs w:val="20"/>
          <w:lang w:eastAsia="ru-RU"/>
        </w:rPr>
        <w:t xml:space="preserve"> и </w:t>
      </w:r>
      <w:hyperlink r:id="rId29" w:history="1">
        <w:r w:rsidRPr="00E716DB">
          <w:rPr>
            <w:rFonts w:ascii="Times New Roman" w:eastAsia="Times New Roman" w:hAnsi="Times New Roman" w:cs="Times New Roman"/>
            <w:sz w:val="28"/>
            <w:szCs w:val="20"/>
            <w:lang w:eastAsia="ru-RU"/>
          </w:rPr>
          <w:t>N 187-ФЗ</w:t>
        </w:r>
      </w:hyperlink>
      <w:r w:rsidRPr="00E716DB">
        <w:rPr>
          <w:rFonts w:ascii="Times New Roman" w:eastAsia="Times New Roman" w:hAnsi="Times New Roman" w:cs="Times New Roman"/>
          <w:sz w:val="28"/>
          <w:szCs w:val="20"/>
          <w:lang w:eastAsia="ru-RU"/>
        </w:rPr>
        <w:t xml:space="preserve">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функциональные и технические требования к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унифицированные требования к операторам связи (Интернет-провайдерам) по обеспечению организации работы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3.2. Система </w:t>
      </w:r>
      <w:proofErr w:type="spellStart"/>
      <w:r w:rsidRPr="00E716DB">
        <w:rPr>
          <w:rFonts w:ascii="Times New Roman" w:eastAsia="Times New Roman" w:hAnsi="Times New Roman" w:cs="Times New Roman"/>
          <w:sz w:val="28"/>
          <w:szCs w:val="20"/>
          <w:lang w:eastAsia="ru-RU"/>
        </w:rPr>
        <w:t>контентной</w:t>
      </w:r>
      <w:proofErr w:type="spellEnd"/>
      <w:r w:rsidRPr="00E716DB">
        <w:rPr>
          <w:rFonts w:ascii="Times New Roman" w:eastAsia="Times New Roman" w:hAnsi="Times New Roman" w:cs="Times New Roman"/>
          <w:sz w:val="28"/>
          <w:szCs w:val="20"/>
          <w:lang w:eastAsia="ru-RU"/>
        </w:rPr>
        <w:t xml:space="preserve"> фильтрации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Базовые принципы организации СКФ в ОО, изложенные в Методических материалах, закрепляют следующие основные принципы: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законодательством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специальными познаниями, в том числе полученными в результате профессиональной деятельности по рассматриваемой тематике;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интересами обучающихся, целями образовательного процесса;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рекомендациями профильных органов и организаций в сфере классификации ресурсов сети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образовательная организация несет ответственность за невыполнение </w:t>
      </w:r>
      <w:r w:rsidRPr="00E716DB">
        <w:rPr>
          <w:rFonts w:ascii="Times New Roman" w:eastAsia="Times New Roman" w:hAnsi="Times New Roman" w:cs="Times New Roman"/>
          <w:sz w:val="28"/>
          <w:szCs w:val="20"/>
          <w:lang w:eastAsia="ru-RU"/>
        </w:rPr>
        <w:lastRenderedPageBreak/>
        <w:t>функций в рамках своей компетенции;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Информация об обнаруженных информационных Интернет-ресурсах передается на специальную "горячую линию"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Достоинствами реализованной системы ограничения доступа к информации являются: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Относительная простота всего комплекса мер, что упрощает внедрение.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Среди недостатков следует отметить: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w:t>
      </w:r>
      <w:r w:rsidRPr="00E716DB">
        <w:rPr>
          <w:rFonts w:ascii="Times New Roman" w:eastAsia="Times New Roman" w:hAnsi="Times New Roman" w:cs="Times New Roman"/>
          <w:sz w:val="28"/>
          <w:szCs w:val="20"/>
          <w:lang w:eastAsia="ru-RU"/>
        </w:rPr>
        <w:lastRenderedPageBreak/>
        <w:t>очевидно;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от Единого реестра, что увеличивает время реакции и вводит дополнительные точки взаимодействия;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локального фильтра.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Существующие методические рекомендации не соответствуют требованиям </w:t>
      </w:r>
      <w:r w:rsidRPr="00E716DB">
        <w:rPr>
          <w:rFonts w:ascii="Times New Roman" w:eastAsia="Times New Roman" w:hAnsi="Times New Roman" w:cs="Times New Roman"/>
          <w:sz w:val="28"/>
          <w:szCs w:val="20"/>
          <w:lang w:eastAsia="ru-RU"/>
        </w:rPr>
        <w:lastRenderedPageBreak/>
        <w:t>действующего законодательства Российской Федерации в области защиты детей от информации, причиняющей вред их здоровью и духовному развитию.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2011 году были утверждены "</w:t>
      </w:r>
      <w:hyperlink r:id="rId30" w:history="1">
        <w:r w:rsidRPr="00E716DB">
          <w:rPr>
            <w:rFonts w:ascii="Times New Roman" w:eastAsia="Times New Roman" w:hAnsi="Times New Roman" w:cs="Times New Roman"/>
            <w:sz w:val="28"/>
            <w:szCs w:val="20"/>
            <w:lang w:eastAsia="ru-RU"/>
          </w:rPr>
          <w:t>Правила</w:t>
        </w:r>
      </w:hyperlink>
      <w:r w:rsidRPr="00E716DB">
        <w:rPr>
          <w:rFonts w:ascii="Times New Roman" w:eastAsia="Times New Roman" w:hAnsi="Times New Roman" w:cs="Times New Roman"/>
          <w:sz w:val="28"/>
          <w:szCs w:val="20"/>
          <w:lang w:eastAsia="ru-RU"/>
        </w:rP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целом, данные правила не изменяют принципов, заложенных в Методических рекомендациях 2006 года.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Исключением является предоставленная образовательным организациям возможность использовать СКФ не только рекомендованные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но и приобретенные самостоятельно при соблюдении требований, которым должны соответствовать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3.3. Категоризация информации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настоящее время определены следующие категории информации, доступ к которой должен быть закрыт или ограничен при работе в сети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Информация, распространение которой запрещено на территории России. Виды данной информации определяются, в первую очередь, </w:t>
      </w:r>
      <w:hyperlink r:id="rId31" w:history="1">
        <w:r w:rsidRPr="00E716DB">
          <w:rPr>
            <w:rFonts w:ascii="Times New Roman" w:eastAsia="Times New Roman" w:hAnsi="Times New Roman" w:cs="Times New Roman"/>
            <w:sz w:val="28"/>
            <w:szCs w:val="20"/>
            <w:lang w:eastAsia="ru-RU"/>
          </w:rPr>
          <w:t>законом</w:t>
        </w:r>
      </w:hyperlink>
      <w:r w:rsidRPr="00E716DB">
        <w:rPr>
          <w:rFonts w:ascii="Times New Roman" w:eastAsia="Times New Roman" w:hAnsi="Times New Roman" w:cs="Times New Roman"/>
          <w:sz w:val="28"/>
          <w:szCs w:val="20"/>
          <w:lang w:eastAsia="ru-RU"/>
        </w:rPr>
        <w:t xml:space="preserve"> 114-ФЗ "О противодействии экстремистской 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w:t>
      </w:r>
      <w:r w:rsidRPr="00E716DB">
        <w:rPr>
          <w:rFonts w:ascii="Times New Roman" w:eastAsia="Times New Roman" w:hAnsi="Times New Roman" w:cs="Times New Roman"/>
          <w:sz w:val="28"/>
          <w:szCs w:val="20"/>
          <w:lang w:eastAsia="ru-RU"/>
        </w:rPr>
        <w:lastRenderedPageBreak/>
        <w:t xml:space="preserve">содержащим информацию, не совместимую с задачами образования и воспитания, Приложение N 8,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2006 год";</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w:t>
      </w:r>
      <w:hyperlink r:id="rId32" w:history="1">
        <w:r w:rsidRPr="00E716DB">
          <w:rPr>
            <w:rFonts w:ascii="Times New Roman" w:eastAsia="Times New Roman" w:hAnsi="Times New Roman" w:cs="Times New Roman"/>
            <w:sz w:val="28"/>
            <w:szCs w:val="20"/>
            <w:lang w:eastAsia="ru-RU"/>
          </w:rPr>
          <w:t>законом</w:t>
        </w:r>
      </w:hyperlink>
      <w:r w:rsidRPr="00E716DB">
        <w:rPr>
          <w:rFonts w:ascii="Times New Roman" w:eastAsia="Times New Roman" w:hAnsi="Times New Roman" w:cs="Times New Roman"/>
          <w:sz w:val="28"/>
          <w:szCs w:val="20"/>
          <w:lang w:eastAsia="ru-RU"/>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Информация, запрещенная к распространению среди детей. Виды данной информации определены в </w:t>
      </w:r>
      <w:hyperlink r:id="rId33" w:history="1">
        <w:r w:rsidRPr="00E716DB">
          <w:rPr>
            <w:rFonts w:ascii="Times New Roman" w:eastAsia="Times New Roman" w:hAnsi="Times New Roman" w:cs="Times New Roman"/>
            <w:sz w:val="28"/>
            <w:szCs w:val="20"/>
            <w:lang w:eastAsia="ru-RU"/>
          </w:rPr>
          <w:t>законе</w:t>
        </w:r>
      </w:hyperlink>
      <w:r w:rsidRPr="00E716DB">
        <w:rPr>
          <w:rFonts w:ascii="Times New Roman" w:eastAsia="Times New Roman" w:hAnsi="Times New Roman" w:cs="Times New Roman"/>
          <w:sz w:val="28"/>
          <w:szCs w:val="20"/>
          <w:lang w:eastAsia="ru-RU"/>
        </w:rPr>
        <w:t xml:space="preserve"> 436-ФЗ "О защите детей от информации, причиняющей вред здоровью или развитию";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34" w:history="1">
        <w:r w:rsidRPr="00E716DB">
          <w:rPr>
            <w:rFonts w:ascii="Times New Roman" w:eastAsia="Times New Roman" w:hAnsi="Times New Roman" w:cs="Times New Roman"/>
            <w:sz w:val="28"/>
            <w:szCs w:val="20"/>
            <w:lang w:eastAsia="ru-RU"/>
          </w:rPr>
          <w:t>законом</w:t>
        </w:r>
      </w:hyperlink>
      <w:r w:rsidRPr="00E716DB">
        <w:rPr>
          <w:rFonts w:ascii="Times New Roman" w:eastAsia="Times New Roman" w:hAnsi="Times New Roman" w:cs="Times New Roman"/>
          <w:sz w:val="28"/>
          <w:szCs w:val="20"/>
          <w:lang w:eastAsia="ru-RU"/>
        </w:rPr>
        <w:t xml:space="preserve"> 436-ФЗ;</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3.4. Ограничение доступа к запрещенной информации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xml:space="preserve">Механизмы ограничения доступа к запрещенной на территории Российской Федерации информации подробно рассмотрены в следующем </w:t>
      </w:r>
      <w:hyperlink r:id="rId35" w:anchor="P744" w:history="1">
        <w:r w:rsidRPr="00E716DB">
          <w:rPr>
            <w:rFonts w:ascii="Times New Roman" w:eastAsia="Times New Roman" w:hAnsi="Times New Roman" w:cs="Times New Roman"/>
            <w:sz w:val="28"/>
            <w:szCs w:val="20"/>
            <w:lang w:eastAsia="ru-RU"/>
          </w:rPr>
          <w:t>разделе</w:t>
        </w:r>
      </w:hyperlink>
      <w:r w:rsidRPr="00E716DB">
        <w:rPr>
          <w:rFonts w:ascii="Times New Roman" w:eastAsia="Times New Roman" w:hAnsi="Times New Roman" w:cs="Times New Roman"/>
          <w:sz w:val="28"/>
          <w:szCs w:val="20"/>
          <w:lang w:eastAsia="ru-RU"/>
        </w:rPr>
        <w:t xml:space="preserve"> данного документа.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3.5. Ограничение доступа к информации для детей</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123168"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36" w:history="1">
        <w:r w:rsidR="00E716DB" w:rsidRPr="00E716DB">
          <w:rPr>
            <w:rFonts w:ascii="Times New Roman" w:eastAsia="Times New Roman" w:hAnsi="Times New Roman" w:cs="Times New Roman"/>
            <w:sz w:val="28"/>
            <w:szCs w:val="20"/>
            <w:lang w:eastAsia="ru-RU"/>
          </w:rPr>
          <w:t>Закон</w:t>
        </w:r>
      </w:hyperlink>
      <w:r w:rsidR="00E716DB" w:rsidRPr="00E716DB">
        <w:rPr>
          <w:rFonts w:ascii="Times New Roman" w:eastAsia="Times New Roman" w:hAnsi="Times New Roman" w:cs="Times New Roman"/>
          <w:sz w:val="28"/>
          <w:szCs w:val="20"/>
          <w:lang w:eastAsia="ru-RU"/>
        </w:rPr>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Указанный 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37" w:history="1">
        <w:r w:rsidRPr="00E716DB">
          <w:rPr>
            <w:rFonts w:ascii="Times New Roman" w:eastAsia="Times New Roman" w:hAnsi="Times New Roman" w:cs="Times New Roman"/>
            <w:sz w:val="28"/>
            <w:szCs w:val="20"/>
            <w:lang w:eastAsia="ru-RU"/>
          </w:rPr>
          <w:t>ст. 14. часть 1</w:t>
        </w:r>
      </w:hyperlink>
      <w:r w:rsidRPr="00E716DB">
        <w:rPr>
          <w:rFonts w:ascii="Times New Roman" w:eastAsia="Times New Roman" w:hAnsi="Times New Roman" w:cs="Times New Roman"/>
          <w:sz w:val="28"/>
          <w:szCs w:val="20"/>
          <w:lang w:eastAsia="ru-RU"/>
        </w:rPr>
        <w:t xml:space="preserve"> (в ред. Федерального закона от 28.07.2012 N 139-ФЗ)).</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3.6. Ограничение доступа к информации, распространение которой запрещено</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123168"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38" w:history="1">
        <w:r w:rsidR="00E716DB" w:rsidRPr="00E716DB">
          <w:rPr>
            <w:rFonts w:ascii="Times New Roman" w:eastAsia="Times New Roman" w:hAnsi="Times New Roman" w:cs="Times New Roman"/>
            <w:sz w:val="28"/>
            <w:szCs w:val="20"/>
            <w:lang w:eastAsia="ru-RU"/>
          </w:rPr>
          <w:t>Закон</w:t>
        </w:r>
      </w:hyperlink>
      <w:r w:rsidR="00E716DB" w:rsidRPr="00E716DB">
        <w:rPr>
          <w:rFonts w:ascii="Times New Roman" w:eastAsia="Times New Roman" w:hAnsi="Times New Roman" w:cs="Times New Roman"/>
          <w:sz w:val="28"/>
          <w:szCs w:val="20"/>
          <w:lang w:eastAsia="ru-RU"/>
        </w:rPr>
        <w:t xml:space="preserve"> N 149-ФЗ "Об информации, информационных технологиях и о защите информации" определяет механизм физического ограничения доступа к </w:t>
      </w:r>
      <w:r w:rsidR="00E716DB" w:rsidRPr="00E716DB">
        <w:rPr>
          <w:rFonts w:ascii="Times New Roman" w:eastAsia="Times New Roman" w:hAnsi="Times New Roman" w:cs="Times New Roman"/>
          <w:sz w:val="28"/>
          <w:szCs w:val="20"/>
          <w:lang w:eastAsia="ru-RU"/>
        </w:rPr>
        <w:lastRenderedPageBreak/>
        <w:t>запрещенной информации в сети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Информации о способах, методах разработки, изготовления и использования наркотических средств, психотропных веществ и их </w:t>
      </w:r>
      <w:proofErr w:type="spellStart"/>
      <w:r w:rsidRPr="00E716DB">
        <w:rPr>
          <w:rFonts w:ascii="Times New Roman" w:eastAsia="Times New Roman" w:hAnsi="Times New Roman" w:cs="Times New Roman"/>
          <w:sz w:val="28"/>
          <w:szCs w:val="20"/>
          <w:lang w:eastAsia="ru-RU"/>
        </w:rPr>
        <w:t>прекурсоров</w:t>
      </w:r>
      <w:proofErr w:type="spellEnd"/>
      <w:r w:rsidRPr="00E716DB">
        <w:rPr>
          <w:rFonts w:ascii="Times New Roman" w:eastAsia="Times New Roman" w:hAnsi="Times New Roman" w:cs="Times New Roman"/>
          <w:sz w:val="28"/>
          <w:szCs w:val="20"/>
          <w:lang w:eastAsia="ru-RU"/>
        </w:rPr>
        <w:t xml:space="preserve">, местах приобретения таких средств, веществ и их </w:t>
      </w:r>
      <w:proofErr w:type="spellStart"/>
      <w:r w:rsidRPr="00E716DB">
        <w:rPr>
          <w:rFonts w:ascii="Times New Roman" w:eastAsia="Times New Roman" w:hAnsi="Times New Roman" w:cs="Times New Roman"/>
          <w:sz w:val="28"/>
          <w:szCs w:val="20"/>
          <w:lang w:eastAsia="ru-RU"/>
        </w:rPr>
        <w:t>прекурсоров</w:t>
      </w:r>
      <w:proofErr w:type="spellEnd"/>
      <w:r w:rsidRPr="00E716DB">
        <w:rPr>
          <w:rFonts w:ascii="Times New Roman" w:eastAsia="Times New Roman" w:hAnsi="Times New Roman" w:cs="Times New Roman"/>
          <w:sz w:val="28"/>
          <w:szCs w:val="20"/>
          <w:lang w:eastAsia="ru-RU"/>
        </w:rPr>
        <w:t xml:space="preserve">, о способах и местах культивирования </w:t>
      </w:r>
      <w:proofErr w:type="spellStart"/>
      <w:r w:rsidRPr="00E716DB">
        <w:rPr>
          <w:rFonts w:ascii="Times New Roman" w:eastAsia="Times New Roman" w:hAnsi="Times New Roman" w:cs="Times New Roman"/>
          <w:sz w:val="28"/>
          <w:szCs w:val="20"/>
          <w:lang w:eastAsia="ru-RU"/>
        </w:rPr>
        <w:t>наркосодержащих</w:t>
      </w:r>
      <w:proofErr w:type="spellEnd"/>
      <w:r w:rsidRPr="00E716DB">
        <w:rPr>
          <w:rFonts w:ascii="Times New Roman" w:eastAsia="Times New Roman" w:hAnsi="Times New Roman" w:cs="Times New Roman"/>
          <w:sz w:val="28"/>
          <w:szCs w:val="20"/>
          <w:lang w:eastAsia="ru-RU"/>
        </w:rPr>
        <w:t xml:space="preserve"> растений;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Информации о способах совершения самоубийства, а также призывов к совершению самоубийства;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Данный механизм, в целом, универсален и может быть применен к информации различного рода.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39" w:history="1">
        <w:r w:rsidRPr="00E716DB">
          <w:rPr>
            <w:rFonts w:ascii="Times New Roman" w:eastAsia="Times New Roman" w:hAnsi="Times New Roman" w:cs="Times New Roman"/>
            <w:sz w:val="28"/>
            <w:szCs w:val="20"/>
            <w:lang w:eastAsia="ru-RU"/>
          </w:rPr>
          <w:t>Закон</w:t>
        </w:r>
      </w:hyperlink>
      <w:r w:rsidRPr="00E716DB">
        <w:rPr>
          <w:rFonts w:ascii="Times New Roman" w:eastAsia="Times New Roman" w:hAnsi="Times New Roman" w:cs="Times New Roman"/>
          <w:sz w:val="28"/>
          <w:szCs w:val="20"/>
          <w:lang w:eastAsia="ru-RU"/>
        </w:rPr>
        <w:t xml:space="preserve"> 114-ФЗ "О противодействии экстремистской деятельности".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Перечень информации, для которой применим внесудебный порядок, определен данным законом. </w:t>
      </w:r>
      <w:hyperlink r:id="rId40" w:history="1">
        <w:r w:rsidRPr="00E716DB">
          <w:rPr>
            <w:rFonts w:ascii="Times New Roman" w:eastAsia="Times New Roman" w:hAnsi="Times New Roman" w:cs="Times New Roman"/>
            <w:sz w:val="28"/>
            <w:szCs w:val="20"/>
            <w:lang w:eastAsia="ru-RU"/>
          </w:rPr>
          <w:t>Закон</w:t>
        </w:r>
      </w:hyperlink>
      <w:r w:rsidRPr="00E716DB">
        <w:rPr>
          <w:rFonts w:ascii="Times New Roman" w:eastAsia="Times New Roman" w:hAnsi="Times New Roman" w:cs="Times New Roman"/>
          <w:sz w:val="28"/>
          <w:szCs w:val="20"/>
          <w:lang w:eastAsia="ru-RU"/>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w:t>
      </w:r>
      <w:r w:rsidRPr="00E716DB">
        <w:rPr>
          <w:rFonts w:ascii="Times New Roman" w:eastAsia="Times New Roman" w:hAnsi="Times New Roman" w:cs="Times New Roman"/>
          <w:sz w:val="28"/>
          <w:szCs w:val="20"/>
          <w:lang w:eastAsia="ru-RU"/>
        </w:rPr>
        <w:lastRenderedPageBreak/>
        <w:t>случае решение принимается на основании решения суда о применении обеспечительных мер.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3.7. Противодействие экстремизму</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123168"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41" w:history="1">
        <w:r w:rsidR="00E716DB" w:rsidRPr="00E716DB">
          <w:rPr>
            <w:rFonts w:ascii="Times New Roman" w:eastAsia="Times New Roman" w:hAnsi="Times New Roman" w:cs="Times New Roman"/>
            <w:sz w:val="28"/>
            <w:szCs w:val="20"/>
            <w:lang w:eastAsia="ru-RU"/>
          </w:rPr>
          <w:t>Закон</w:t>
        </w:r>
      </w:hyperlink>
      <w:r w:rsidR="00E716DB" w:rsidRPr="00E716DB">
        <w:rPr>
          <w:rFonts w:ascii="Times New Roman" w:eastAsia="Times New Roman" w:hAnsi="Times New Roman" w:cs="Times New Roman"/>
          <w:sz w:val="28"/>
          <w:szCs w:val="20"/>
          <w:lang w:eastAsia="ru-RU"/>
        </w:rPr>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В случае, если для распространения экстремистской информации используется сеть Интернет, то меры, предусмотренные настоящим Федеральным </w:t>
      </w:r>
      <w:hyperlink r:id="rId42" w:history="1">
        <w:r w:rsidRPr="00E716DB">
          <w:rPr>
            <w:rFonts w:ascii="Times New Roman" w:eastAsia="Times New Roman" w:hAnsi="Times New Roman" w:cs="Times New Roman"/>
            <w:sz w:val="28"/>
            <w:szCs w:val="20"/>
            <w:lang w:eastAsia="ru-RU"/>
          </w:rPr>
          <w:t>законом</w:t>
        </w:r>
      </w:hyperlink>
      <w:r w:rsidRPr="00E716DB">
        <w:rPr>
          <w:rFonts w:ascii="Times New Roman" w:eastAsia="Times New Roman" w:hAnsi="Times New Roman" w:cs="Times New Roman"/>
          <w:sz w:val="28"/>
          <w:szCs w:val="20"/>
          <w:lang w:eastAsia="ru-RU"/>
        </w:rPr>
        <w:t xml:space="preserve">,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w:t>
      </w:r>
      <w:r w:rsidRPr="00E716DB">
        <w:rPr>
          <w:rFonts w:ascii="Times New Roman" w:eastAsia="Times New Roman" w:hAnsi="Times New Roman" w:cs="Times New Roman"/>
          <w:sz w:val="28"/>
          <w:szCs w:val="20"/>
          <w:lang w:eastAsia="ru-RU"/>
        </w:rPr>
        <w:lastRenderedPageBreak/>
        <w:t>федерального реестра сетевых адресов, доменных имен и указателей страниц.</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3.8. Защита интеллектуальной собственности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123168"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hyperlink r:id="rId43" w:history="1">
        <w:r w:rsidR="00E716DB" w:rsidRPr="00E716DB">
          <w:rPr>
            <w:rFonts w:ascii="Times New Roman" w:eastAsia="Times New Roman" w:hAnsi="Times New Roman" w:cs="Times New Roman"/>
            <w:sz w:val="28"/>
            <w:szCs w:val="20"/>
            <w:lang w:eastAsia="ru-RU"/>
          </w:rPr>
          <w:t>Закон</w:t>
        </w:r>
      </w:hyperlink>
      <w:r w:rsidR="00E716DB" w:rsidRPr="00E716DB">
        <w:rPr>
          <w:rFonts w:ascii="Times New Roman" w:eastAsia="Times New Roman" w:hAnsi="Times New Roman" w:cs="Times New Roman"/>
          <w:sz w:val="28"/>
          <w:szCs w:val="20"/>
          <w:lang w:eastAsia="ru-RU"/>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Блокировка осуществляется через механизм федерального реестра сетевых адресов, доменных имен и указателей страниц.</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3.9. Зарубежный опыт борьбы с запрещенной информацией в Интернет и межгосударственного взаимодействия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w:t>
      </w:r>
      <w:proofErr w:type="spellStart"/>
      <w:r w:rsidRPr="00E716DB">
        <w:rPr>
          <w:rFonts w:ascii="Times New Roman" w:eastAsia="Times New Roman" w:hAnsi="Times New Roman" w:cs="Times New Roman"/>
          <w:sz w:val="28"/>
          <w:szCs w:val="20"/>
          <w:lang w:eastAsia="ru-RU"/>
        </w:rPr>
        <w:t>интернет-ресурсов</w:t>
      </w:r>
      <w:proofErr w:type="spellEnd"/>
      <w:r w:rsidRPr="00E716DB">
        <w:rPr>
          <w:rFonts w:ascii="Times New Roman" w:eastAsia="Times New Roman" w:hAnsi="Times New Roman" w:cs="Times New Roman"/>
          <w:sz w:val="28"/>
          <w:szCs w:val="20"/>
          <w:lang w:eastAsia="ru-RU"/>
        </w:rPr>
        <w:t xml:space="preserve"> по IP-адресу, искажение DNS-записей, блокирование сайтов по URL, пакетная фильтрация, фильтрация через HTTP прокси-сервер.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w:t>
      </w:r>
      <w:r w:rsidRPr="00E716DB">
        <w:rPr>
          <w:rFonts w:ascii="Times New Roman" w:eastAsia="Times New Roman" w:hAnsi="Times New Roman" w:cs="Times New Roman"/>
          <w:sz w:val="28"/>
          <w:szCs w:val="20"/>
          <w:lang w:eastAsia="ru-RU"/>
        </w:rPr>
        <w:lastRenderedPageBreak/>
        <w:t>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результате было принято решение отказаться от маркировки контента в интернете в странах Евросоюза.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Одной из наиболее эффективных моделей регулирования Интернета, по мнению международного сообщества, является принцип саморегулирования.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основе принципов лежат три базовых положения: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Интернет-компании предоставляют пользователям возможность сообщить о неприемлемом контенте и реагируют на жалобы пользователей;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Примерами реализации саморегулирования являются специальные безопасные режимы работы поисковых систем (</w:t>
      </w:r>
      <w:proofErr w:type="spellStart"/>
      <w:r w:rsidRPr="00E716DB">
        <w:rPr>
          <w:rFonts w:ascii="Times New Roman" w:eastAsia="Times New Roman" w:hAnsi="Times New Roman" w:cs="Times New Roman"/>
          <w:sz w:val="28"/>
          <w:szCs w:val="20"/>
          <w:lang w:eastAsia="ru-RU"/>
        </w:rPr>
        <w:t>google</w:t>
      </w:r>
      <w:proofErr w:type="spellEnd"/>
      <w:r w:rsidRPr="00E716DB">
        <w:rPr>
          <w:rFonts w:ascii="Times New Roman" w:eastAsia="Times New Roman" w:hAnsi="Times New Roman" w:cs="Times New Roman"/>
          <w:sz w:val="28"/>
          <w:szCs w:val="20"/>
          <w:lang w:eastAsia="ru-RU"/>
        </w:rPr>
        <w:t xml:space="preserve">), систем </w:t>
      </w:r>
      <w:proofErr w:type="spellStart"/>
      <w:r w:rsidRPr="00E716DB">
        <w:rPr>
          <w:rFonts w:ascii="Times New Roman" w:eastAsia="Times New Roman" w:hAnsi="Times New Roman" w:cs="Times New Roman"/>
          <w:sz w:val="28"/>
          <w:szCs w:val="20"/>
          <w:lang w:eastAsia="ru-RU"/>
        </w:rPr>
        <w:t>хостинга</w:t>
      </w:r>
      <w:proofErr w:type="spellEnd"/>
      <w:r w:rsidRPr="00E716DB">
        <w:rPr>
          <w:rFonts w:ascii="Times New Roman" w:eastAsia="Times New Roman" w:hAnsi="Times New Roman" w:cs="Times New Roman"/>
          <w:sz w:val="28"/>
          <w:szCs w:val="20"/>
          <w:lang w:eastAsia="ru-RU"/>
        </w:rPr>
        <w:t xml:space="preserve"> пользовательского </w:t>
      </w:r>
      <w:proofErr w:type="spellStart"/>
      <w:r w:rsidRPr="00E716DB">
        <w:rPr>
          <w:rFonts w:ascii="Times New Roman" w:eastAsia="Times New Roman" w:hAnsi="Times New Roman" w:cs="Times New Roman"/>
          <w:sz w:val="28"/>
          <w:szCs w:val="20"/>
          <w:lang w:eastAsia="ru-RU"/>
        </w:rPr>
        <w:t>контента</w:t>
      </w:r>
      <w:proofErr w:type="spellEnd"/>
      <w:r w:rsidRPr="00E716DB">
        <w:rPr>
          <w:rFonts w:ascii="Times New Roman" w:eastAsia="Times New Roman" w:hAnsi="Times New Roman" w:cs="Times New Roman"/>
          <w:sz w:val="28"/>
          <w:szCs w:val="20"/>
          <w:lang w:eastAsia="ru-RU"/>
        </w:rPr>
        <w:t xml:space="preserve"> (</w:t>
      </w:r>
      <w:proofErr w:type="spellStart"/>
      <w:r w:rsidRPr="00E716DB">
        <w:rPr>
          <w:rFonts w:ascii="Times New Roman" w:eastAsia="Times New Roman" w:hAnsi="Times New Roman" w:cs="Times New Roman"/>
          <w:sz w:val="28"/>
          <w:szCs w:val="20"/>
          <w:lang w:eastAsia="ru-RU"/>
        </w:rPr>
        <w:t>youtube</w:t>
      </w:r>
      <w:proofErr w:type="spellEnd"/>
      <w:r w:rsidRPr="00E716DB">
        <w:rPr>
          <w:rFonts w:ascii="Times New Roman" w:eastAsia="Times New Roman" w:hAnsi="Times New Roman" w:cs="Times New Roman"/>
          <w:sz w:val="28"/>
          <w:szCs w:val="20"/>
          <w:lang w:eastAsia="ru-RU"/>
        </w:rPr>
        <w:t>).</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Наиболее распространенным в мире инструментом сбора информации о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"Горячие линии" работают, как правило, в рамках страны пребывания. В </w:t>
      </w:r>
      <w:r w:rsidRPr="00E716DB">
        <w:rPr>
          <w:rFonts w:ascii="Times New Roman" w:eastAsia="Times New Roman" w:hAnsi="Times New Roman" w:cs="Times New Roman"/>
          <w:sz w:val="28"/>
          <w:szCs w:val="20"/>
          <w:lang w:eastAsia="ru-RU"/>
        </w:rPr>
        <w:lastRenderedPageBreak/>
        <w:t>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Как показала практика INHOPE такой обмен информацией намного эффективнее и реализуется быстрее прямого полицейского взаимодействия.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3.10. Общественный контроль</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3.11. Схема существующей системы ограничения доступа к информации в интернет в Российской Федерации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r:id="rId44" w:anchor="P305" w:history="1">
        <w:r w:rsidRPr="00E716DB">
          <w:rPr>
            <w:rFonts w:ascii="Times New Roman" w:eastAsia="Times New Roman" w:hAnsi="Times New Roman" w:cs="Times New Roman"/>
            <w:sz w:val="28"/>
            <w:szCs w:val="20"/>
            <w:lang w:eastAsia="ru-RU"/>
          </w:rPr>
          <w:t>разделе</w:t>
        </w:r>
      </w:hyperlink>
      <w:r w:rsidRPr="00E716DB">
        <w:rPr>
          <w:rFonts w:ascii="Times New Roman" w:eastAsia="Times New Roman" w:hAnsi="Times New Roman" w:cs="Times New Roman"/>
          <w:sz w:val="28"/>
          <w:szCs w:val="20"/>
          <w:lang w:eastAsia="ru-RU"/>
        </w:rPr>
        <w:t xml:space="preserve"> выше. Государственным надзорным органом является </w:t>
      </w:r>
      <w:proofErr w:type="spellStart"/>
      <w:r w:rsidRPr="00E716DB">
        <w:rPr>
          <w:rFonts w:ascii="Times New Roman" w:eastAsia="Times New Roman" w:hAnsi="Times New Roman" w:cs="Times New Roman"/>
          <w:sz w:val="28"/>
          <w:szCs w:val="20"/>
          <w:lang w:eastAsia="ru-RU"/>
        </w:rPr>
        <w:t>Роскомнадзор</w:t>
      </w:r>
      <w:proofErr w:type="spellEnd"/>
      <w:r w:rsidRPr="00E716DB">
        <w:rPr>
          <w:rFonts w:ascii="Times New Roman" w:eastAsia="Times New Roman" w:hAnsi="Times New Roman" w:cs="Times New Roman"/>
          <w:sz w:val="28"/>
          <w:szCs w:val="20"/>
          <w:lang w:eastAsia="ru-RU"/>
        </w:rPr>
        <w:t>:</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Рисунок N 2. Существующая в РФ схема организации ограничения доступа к запрещенной информации в Интернет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Рисунок 2. Схема ограничения доступа к запрещенной</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информации в Интернет</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366"/>
          <w:sz w:val="28"/>
          <w:szCs w:val="20"/>
          <w:lang w:eastAsia="ru-RU"/>
        </w:rPr>
        <w:drawing>
          <wp:inline distT="0" distB="0" distL="0" distR="0">
            <wp:extent cx="5938520" cy="4832985"/>
            <wp:effectExtent l="0" t="0" r="5080" b="5715"/>
            <wp:docPr id="2" name="Рисунок 9" descr="Описание: base_1_12370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1_123707_32769"/>
                    <pic:cNvPicPr>
                      <a:picLocks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4832985"/>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bookmarkStart w:id="3" w:name="P744"/>
      <w:bookmarkEnd w:id="3"/>
      <w:r w:rsidRPr="00E716DB">
        <w:rPr>
          <w:rFonts w:ascii="Times New Roman" w:eastAsia="Times New Roman" w:hAnsi="Times New Roman" w:cs="Times New Roman"/>
          <w:sz w:val="28"/>
          <w:szCs w:val="20"/>
          <w:lang w:eastAsia="ru-RU"/>
        </w:rPr>
        <w:t>4. ПРИЛОЖЕНИЕ N 2. ОПИСАНИЕ ВАРИАНТА РЕАЛИЗАЦИИ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 Цели и задачи развития системы ограничения доступа к информации в Интернет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Целями предлагаемой модернизации системы являются: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Максимальное повышение оперативности и прозрачности процесса актуализации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xml:space="preserve">- Исключение дублирования функций системой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и другими государственными механизмами ограничения доступа к информации в сети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Повышение эффективности работы СКФ и уровня защиты от незаконного контента, в том числе размещенного за рубежом.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Задачами модернизации системы являются: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Интеграция системы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с существующими процессами и механизмами ограничения доступа к контенту в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4.2. Системы контентной фильтрации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Схема размещения контентных фильтров на клиентских станциях, применяемая в существующем решении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 имеет свои ограничения: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rsidRPr="00E716DB">
        <w:rPr>
          <w:rFonts w:ascii="Times New Roman" w:eastAsia="Times New Roman" w:hAnsi="Times New Roman" w:cs="Times New Roman"/>
          <w:sz w:val="28"/>
          <w:szCs w:val="20"/>
          <w:lang w:eastAsia="ru-RU"/>
        </w:rPr>
        <w:t>категоризированных</w:t>
      </w:r>
      <w:proofErr w:type="spellEnd"/>
      <w:r w:rsidRPr="00E716DB">
        <w:rPr>
          <w:rFonts w:ascii="Times New Roman" w:eastAsia="Times New Roman" w:hAnsi="Times New Roman" w:cs="Times New Roman"/>
          <w:sz w:val="28"/>
          <w:szCs w:val="20"/>
          <w:lang w:eastAsia="ru-RU"/>
        </w:rPr>
        <w:t xml:space="preserve"> 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Рисунок 3. Схема работы контент-фильтрации при размещении</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ОО</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266"/>
          <w:sz w:val="28"/>
          <w:szCs w:val="20"/>
          <w:lang w:eastAsia="ru-RU"/>
        </w:rPr>
        <w:drawing>
          <wp:inline distT="0" distB="0" distL="0" distR="0">
            <wp:extent cx="5948680" cy="3567430"/>
            <wp:effectExtent l="0" t="0" r="0" b="0"/>
            <wp:docPr id="3" name="Рисунок 8" descr="Описание: base_1_12370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1_123707_32770"/>
                    <pic:cNvPicPr>
                      <a:picLocks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8680" cy="3567430"/>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Рисунок 4. Схема работы контент-фильтрации при размещении</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у Интернет-провайдера</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241"/>
          <w:sz w:val="28"/>
          <w:szCs w:val="20"/>
          <w:lang w:eastAsia="ru-RU"/>
        </w:rPr>
        <w:lastRenderedPageBreak/>
        <w:drawing>
          <wp:inline distT="0" distB="0" distL="0" distR="0">
            <wp:extent cx="5386070" cy="3245485"/>
            <wp:effectExtent l="0" t="0" r="5080" b="0"/>
            <wp:docPr id="4" name="Рисунок 7" descr="Описание: base_1_12370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1_123707_32771"/>
                    <pic:cNvPicPr>
                      <a:picLocks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6070" cy="3245485"/>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Такое решение обеспечивает следующие преимущества: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Упрощается задача унификации интерфейсов обновления настроек систем СКФ, что позволяет полностью автоматизировать процесс обновления;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СКФ будут всегда доступны для обновления, что повышает оперативность внесения изменений в настройки;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При определенном количестве обслуживаемых подключений стоимость такого решения будет меньше стоимости локальных установок;</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4.3. Альтернативный вариант размещения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СКФ может быть реализована как единое решение, распределенное или централизованное, эксплуатируемое уполномоченным органом.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Плюсами решения являются полная централизация и унификация решения, что упростит организационные и технически задачи внедрения системы.</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Рисунок 5. Схема работы контент-фильтрации при едином</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решении</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330"/>
          <w:sz w:val="28"/>
          <w:szCs w:val="20"/>
          <w:lang w:eastAsia="ru-RU"/>
        </w:rPr>
        <w:drawing>
          <wp:inline distT="0" distB="0" distL="0" distR="0">
            <wp:extent cx="5948680" cy="4371340"/>
            <wp:effectExtent l="0" t="0" r="0" b="0"/>
            <wp:docPr id="5" name="Рисунок 6" descr="Описание: base_1_12370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1_123707_32772"/>
                    <pic:cNvPicPr>
                      <a:picLocks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8680" cy="4371340"/>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4.4. Принцип управления ограничением доступа обучающихся к информации в Интернет</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Рисунок 6. Принцип контроля доступа через Реестр НСОР</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409"/>
          <w:sz w:val="28"/>
          <w:szCs w:val="20"/>
          <w:lang w:eastAsia="ru-RU"/>
        </w:rPr>
        <w:lastRenderedPageBreak/>
        <w:drawing>
          <wp:inline distT="0" distB="0" distL="0" distR="0">
            <wp:extent cx="3949065" cy="5386070"/>
            <wp:effectExtent l="0" t="0" r="0" b="5080"/>
            <wp:docPr id="6" name="Рисунок 5" descr="Описание: base_1_12370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_123707_32773"/>
                    <pic:cNvPicPr>
                      <a:picLocks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065" cy="5386070"/>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Оператор Реестра НСОР обрабатывает информацию от СКФ, а также обращения от граждан и других источников и обновляет содержание Реестра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4.5. Идентификация трафика Образовательной Организации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4.6. Идентификация пользователей для возрастной категоризации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Возможно несколько технических решений, различающихся сложностью реализации и эффективностью: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Индивидуальная идентификация;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Групповая идентификация;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Заявительная идентификация.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Администрирование учетных записей должно осуществляться работником Образовательной Организации через web-интерфейс, предоставляемый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Индивидуальная идентификация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Данный способ предполагает наличие персональных учетных записей для каждого ученика.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Групповая идентификация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Заявительная идентификация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Данное решение является достаточно простым, однако оно не будет работать без жесткого контроля доступа со стороны работников ОО.</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4.7. Автоматическая эскалация</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rsidRPr="00E716DB">
        <w:rPr>
          <w:rFonts w:ascii="Times New Roman" w:eastAsia="Times New Roman" w:hAnsi="Times New Roman" w:cs="Times New Roman"/>
          <w:sz w:val="28"/>
          <w:szCs w:val="20"/>
          <w:lang w:eastAsia="ru-RU"/>
        </w:rPr>
        <w:t>приоритезированы</w:t>
      </w:r>
      <w:proofErr w:type="spellEnd"/>
      <w:r w:rsidRPr="00E716DB">
        <w:rPr>
          <w:rFonts w:ascii="Times New Roman" w:eastAsia="Times New Roman" w:hAnsi="Times New Roman" w:cs="Times New Roman"/>
          <w:sz w:val="28"/>
          <w:szCs w:val="20"/>
          <w:lang w:eastAsia="ru-RU"/>
        </w:rPr>
        <w:t xml:space="preserve"> по количеству зарегистрированных обращений к данному контенту.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исключить ошибочное отнесение Интернет-ресурса к потенциально опасным.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4.8. Актуализация Реестра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Актуализация конфигурации систем СКФ осуществляется автоматически с необходимой периодичностью, вплоть до </w:t>
      </w:r>
      <w:proofErr w:type="spellStart"/>
      <w:r w:rsidRPr="00E716DB">
        <w:rPr>
          <w:rFonts w:ascii="Times New Roman" w:eastAsia="Times New Roman" w:hAnsi="Times New Roman" w:cs="Times New Roman"/>
          <w:sz w:val="28"/>
          <w:szCs w:val="20"/>
          <w:lang w:eastAsia="ru-RU"/>
        </w:rPr>
        <w:t>on-line</w:t>
      </w:r>
      <w:proofErr w:type="spellEnd"/>
      <w:r w:rsidRPr="00E716DB">
        <w:rPr>
          <w:rFonts w:ascii="Times New Roman" w:eastAsia="Times New Roman" w:hAnsi="Times New Roman" w:cs="Times New Roman"/>
          <w:sz w:val="28"/>
          <w:szCs w:val="20"/>
          <w:lang w:eastAsia="ru-RU"/>
        </w:rPr>
        <w:t xml:space="preserve"> актуализации при внесении изменений в Реестр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4.9. Взаимодействие со специализированными организациями и внешними базами данных</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4.10. Общественный контроль</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Дополнительная экспертиза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Мониторинг решений об изменении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Сбор информации о незаконных Интернет-ресурсах.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4.11. Функции Оператора Реестра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Функции Оператора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Автоматизированный прием сообщений;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Предварительный анализ и передача на экспертизу обращений;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Ведение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Передача Реестра НСОР в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Проверка причин блокировки Интернет-ресурсов и "реабилитации"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Осуществление адресного мониторинга использования сети Интернет в образовательных организациях;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4.12. Профили организаций, подключаемых через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4.13. Структура Реестра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Интернет-ресурсы, запрещенные для детей и методические правила выявления потенциально опасных Интернет-ресурсов данной категории;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Реестр НСОР состоит из нескольких взаимосвязанных частей: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Справочник категорий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"Черный" список Интернет-ресурсов по категориям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Правила контентной фильтрации Интернет-ресурсов по категориям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"Белый" список Интернет-ресурсов (образовательные ресурсы, рекомендованные </w:t>
      </w:r>
      <w:proofErr w:type="spellStart"/>
      <w:r w:rsidRPr="00E716DB">
        <w:rPr>
          <w:rFonts w:ascii="Times New Roman" w:eastAsia="Times New Roman" w:hAnsi="Times New Roman" w:cs="Times New Roman"/>
          <w:sz w:val="28"/>
          <w:szCs w:val="20"/>
          <w:lang w:eastAsia="ru-RU"/>
        </w:rPr>
        <w:t>Минобрнауки</w:t>
      </w:r>
      <w:proofErr w:type="spellEnd"/>
      <w:r w:rsidRPr="00E716DB">
        <w:rPr>
          <w:rFonts w:ascii="Times New Roman" w:eastAsia="Times New Roman" w:hAnsi="Times New Roman" w:cs="Times New Roman"/>
          <w:sz w:val="28"/>
          <w:szCs w:val="20"/>
          <w:lang w:eastAsia="ru-RU"/>
        </w:rPr>
        <w:t xml:space="preserve"> России).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4.14. Борьба со средствами обхода защиты</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Обеспечить 100%-ную защиту от нежелательного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4.15. Организационная схема построения решения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На Рисунке 7 представлена общая схема процесса ограничения доступа </w:t>
      </w:r>
      <w:r w:rsidRPr="00E716DB">
        <w:rPr>
          <w:rFonts w:ascii="Times New Roman" w:eastAsia="Times New Roman" w:hAnsi="Times New Roman" w:cs="Times New Roman"/>
          <w:sz w:val="28"/>
          <w:szCs w:val="20"/>
          <w:lang w:eastAsia="ru-RU"/>
        </w:rPr>
        <w:lastRenderedPageBreak/>
        <w:t>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Рисунок 7. Схема процесса взаимодействия</w:t>
      </w: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716DB">
        <w:rPr>
          <w:rFonts w:ascii="Times New Roman" w:eastAsia="Times New Roman" w:hAnsi="Times New Roman" w:cs="Times New Roman"/>
          <w:noProof/>
          <w:position w:val="-352"/>
          <w:sz w:val="28"/>
          <w:szCs w:val="20"/>
          <w:lang w:eastAsia="ru-RU"/>
        </w:rPr>
        <w:drawing>
          <wp:inline distT="0" distB="0" distL="0" distR="0">
            <wp:extent cx="5938520" cy="4652645"/>
            <wp:effectExtent l="0" t="0" r="5080" b="0"/>
            <wp:docPr id="7" name="Рисунок 4" descr="Описание: base_1_12370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_123707_32774"/>
                    <pic:cNvPicPr>
                      <a:picLocks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4652645"/>
                    </a:xfrm>
                    <a:prstGeom prst="rect">
                      <a:avLst/>
                    </a:prstGeom>
                    <a:noFill/>
                    <a:ln>
                      <a:noFill/>
                    </a:ln>
                  </pic:spPr>
                </pic:pic>
              </a:graphicData>
            </a:graphic>
          </wp:inline>
        </w:drawing>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4.16. Автоматизация процессов Оператора Реестра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взаимодействие с СКФ, используемыми для ОО;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сбор статистических данных использования сети Интернет в ОО;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передача на экспертизу Интернет-ресурсов, содержащих контент, не соответствующий образовательному процессу;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ведение базы данных URL-адресов, содержащих контент, не соответствующий образовательному процессу;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взаимодействие с внешними базами данных Интернет-ресурсов и специализированными организациями;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автоматизированный прием заявлений об обнаружении Интернет-контента, не соответствующего образовательному процессу;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взаимодействие с компетентными органами государственной власти;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Подробные функциональные требования к автоматизированной системе представлены в </w:t>
      </w:r>
      <w:hyperlink r:id="rId51" w:anchor="P998" w:history="1">
        <w:r w:rsidRPr="00E716DB">
          <w:rPr>
            <w:rFonts w:ascii="Times New Roman" w:eastAsia="Times New Roman" w:hAnsi="Times New Roman" w:cs="Times New Roman"/>
            <w:sz w:val="28"/>
            <w:szCs w:val="20"/>
            <w:lang w:eastAsia="ru-RU"/>
          </w:rPr>
          <w:t>Приложении N 4</w:t>
        </w:r>
      </w:hyperlink>
      <w:r w:rsidRPr="00E716DB">
        <w:rPr>
          <w:rFonts w:ascii="Times New Roman" w:eastAsia="Times New Roman" w:hAnsi="Times New Roman" w:cs="Times New Roman"/>
          <w:sz w:val="28"/>
          <w:szCs w:val="20"/>
          <w:lang w:eastAsia="ru-RU"/>
        </w:rPr>
        <w:t>.</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5. ПРИЛОЖЕНИЕ N 3 ТЕХНИЧЕСКИЕ ТРЕБОВАНИЯ К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 данном разделе представлены высокоуровневые функциональные и нефункциональные требования к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единообразие результата фильтрации для всех пользователей, чей трафик подвергается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для совместимости СКФ с системами поддержки работы Оператора Реестра НСОР и системами сбора статистики.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Нефункциональные требования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rsidRPr="00E716DB">
        <w:rPr>
          <w:rFonts w:ascii="Times New Roman" w:eastAsia="Times New Roman" w:hAnsi="Times New Roman" w:cs="Times New Roman"/>
          <w:sz w:val="28"/>
          <w:szCs w:val="20"/>
          <w:lang w:eastAsia="ru-RU"/>
        </w:rPr>
        <w:t>телематические</w:t>
      </w:r>
      <w:proofErr w:type="spellEnd"/>
      <w:r w:rsidRPr="00E716DB">
        <w:rPr>
          <w:rFonts w:ascii="Times New Roman" w:eastAsia="Times New Roman" w:hAnsi="Times New Roman" w:cs="Times New Roman"/>
          <w:sz w:val="28"/>
          <w:szCs w:val="20"/>
          <w:lang w:eastAsia="ru-RU"/>
        </w:rPr>
        <w:t xml:space="preserve"> услуги связи образовательным организациям.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Архитектура СКФ должна обеспечивать возможность применения </w:t>
      </w:r>
      <w:r w:rsidRPr="00E716DB">
        <w:rPr>
          <w:rFonts w:ascii="Times New Roman" w:eastAsia="Times New Roman" w:hAnsi="Times New Roman" w:cs="Times New Roman"/>
          <w:sz w:val="28"/>
          <w:szCs w:val="20"/>
          <w:lang w:eastAsia="ru-RU"/>
        </w:rPr>
        <w:lastRenderedPageBreak/>
        <w:t>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rsidRPr="00E716DB">
        <w:rPr>
          <w:rFonts w:ascii="Times New Roman" w:eastAsia="Times New Roman" w:hAnsi="Times New Roman" w:cs="Times New Roman"/>
          <w:sz w:val="28"/>
          <w:szCs w:val="20"/>
          <w:lang w:eastAsia="ru-RU"/>
        </w:rPr>
        <w:t>платформо-независимость</w:t>
      </w:r>
      <w:proofErr w:type="spellEnd"/>
      <w:r w:rsidRPr="00E716DB">
        <w:rPr>
          <w:rFonts w:ascii="Times New Roman" w:eastAsia="Times New Roman" w:hAnsi="Times New Roman" w:cs="Times New Roman"/>
          <w:sz w:val="28"/>
          <w:szCs w:val="20"/>
          <w:lang w:eastAsia="ru-RU"/>
        </w:rPr>
        <w:t>, использование свободно распространяемого ПО, масштабируемость, гибкость размещения (</w:t>
      </w:r>
      <w:proofErr w:type="spellStart"/>
      <w:r w:rsidRPr="00E716DB">
        <w:rPr>
          <w:rFonts w:ascii="Times New Roman" w:eastAsia="Times New Roman" w:hAnsi="Times New Roman" w:cs="Times New Roman"/>
          <w:sz w:val="28"/>
          <w:szCs w:val="20"/>
          <w:lang w:eastAsia="ru-RU"/>
        </w:rPr>
        <w:t>deployment</w:t>
      </w:r>
      <w:proofErr w:type="spellEnd"/>
      <w:r w:rsidRPr="00E716DB">
        <w:rPr>
          <w:rFonts w:ascii="Times New Roman" w:eastAsia="Times New Roman" w:hAnsi="Times New Roman" w:cs="Times New Roman"/>
          <w:sz w:val="28"/>
          <w:szCs w:val="20"/>
          <w:lang w:eastAsia="ru-RU"/>
        </w:rPr>
        <w:t>) и другие.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Структура хранения данных СКФ должна быть открытой.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использовании сетевых протоколов передачи данных необходимо придерживаться следующих спецификаций: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протокол передачи гипертекста версии 1.11 - RFC 2616;</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расширенный протокол передачи гипертекста версии 1.1 с обеспечением безопасности транспортного уровня;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протокол защищенных соединений (SSL) версии 3 - RFC 5246;</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протоколы использования системы поддержки пространства имен - FC 1035.</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расширяемый язык разметки XML-набор стандартов Консорциума Всемирной паутины;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 расширяемый язык описания схем данных (XML </w:t>
      </w:r>
      <w:proofErr w:type="spellStart"/>
      <w:r w:rsidRPr="00E716DB">
        <w:rPr>
          <w:rFonts w:ascii="Times New Roman" w:eastAsia="Times New Roman" w:hAnsi="Times New Roman" w:cs="Times New Roman"/>
          <w:sz w:val="28"/>
          <w:szCs w:val="20"/>
          <w:lang w:eastAsia="ru-RU"/>
        </w:rPr>
        <w:t>Schema</w:t>
      </w:r>
      <w:proofErr w:type="spellEnd"/>
      <w:r w:rsidRPr="00E716DB">
        <w:rPr>
          <w:rFonts w:ascii="Times New Roman" w:eastAsia="Times New Roman" w:hAnsi="Times New Roman" w:cs="Times New Roman"/>
          <w:sz w:val="28"/>
          <w:szCs w:val="20"/>
          <w:lang w:eastAsia="ru-RU"/>
        </w:rPr>
        <w:t>) версии не ниже 1.0.</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Описания разрабатываемых электронных сервисов и описания схем данных, согласно базовому профилю </w:t>
      </w:r>
      <w:proofErr w:type="spellStart"/>
      <w:r w:rsidRPr="00E716DB">
        <w:rPr>
          <w:rFonts w:ascii="Times New Roman" w:eastAsia="Times New Roman" w:hAnsi="Times New Roman" w:cs="Times New Roman"/>
          <w:sz w:val="28"/>
          <w:szCs w:val="20"/>
          <w:lang w:eastAsia="ru-RU"/>
        </w:rPr>
        <w:t>интероперабельности</w:t>
      </w:r>
      <w:proofErr w:type="spellEnd"/>
      <w:r w:rsidRPr="00E716DB">
        <w:rPr>
          <w:rFonts w:ascii="Times New Roman" w:eastAsia="Times New Roman" w:hAnsi="Times New Roman" w:cs="Times New Roman"/>
          <w:sz w:val="28"/>
          <w:szCs w:val="20"/>
          <w:lang w:eastAsia="ru-RU"/>
        </w:rPr>
        <w:t xml:space="preserve"> версии 1.1, должны создаваться в кодировке UTF-8 или UTF-16 (с указанием этой кодировки в </w:t>
      </w:r>
      <w:r w:rsidRPr="00E716DB">
        <w:rPr>
          <w:rFonts w:ascii="Times New Roman" w:eastAsia="Times New Roman" w:hAnsi="Times New Roman" w:cs="Times New Roman"/>
          <w:sz w:val="28"/>
          <w:szCs w:val="20"/>
          <w:lang w:eastAsia="ru-RU"/>
        </w:rPr>
        <w:lastRenderedPageBreak/>
        <w:t>заголовке соответствующего описания).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Аутентификация должна строиться на основе сертификатов PKI в формате X.509.</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Функциональные требования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следующие основные функции: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осуществлять в режиме реального времени анализ Интернет-ресурсов, к которым обращаются пользователи;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пропускать, блокировать или модифицировать информацию от Интернет-ресурса к пользователю в зависимости от результатов проверки;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автоматически загружать правила фильтрации из внешнего источника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автоматически передавать данные во внешнюю систему о Интернет-ресурсах, информация из которых удовлетворяет заданным правилам;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собирать и передавать во внешние системы статистику фильтрации.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Анализ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w:t>
      </w:r>
      <w:r w:rsidRPr="00E716DB">
        <w:rPr>
          <w:rFonts w:ascii="Times New Roman" w:eastAsia="Times New Roman" w:hAnsi="Times New Roman" w:cs="Times New Roman"/>
          <w:sz w:val="28"/>
          <w:szCs w:val="20"/>
          <w:lang w:eastAsia="ru-RU"/>
        </w:rPr>
        <w:lastRenderedPageBreak/>
        <w:t>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Действия по результату анализа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по результатам анализа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блокировка URL-адреса Интернет-ресурса, запрашиваемой по HTTP протоколу, при совпадении URL-адреса с базой URL-адресов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отображение специальной страницы блокировки в случае блокировки URL-адреса Интернет-ресурса;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блокировка части информации от Интернет-ресурса, запрашиваемой по HTTP протоколу, и пропуск только не заблокированных частей пользователю;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перенаправление запроса по специальным адресам, в зависимости от категории, присвоенной Интернет-ресурсу по результатам анализа;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метод принудительного включения безопасного поиска в поисковых системах путем добавления аргумента "&amp;</w:t>
      </w:r>
      <w:proofErr w:type="spellStart"/>
      <w:r w:rsidRPr="00E716DB">
        <w:rPr>
          <w:rFonts w:ascii="Times New Roman" w:eastAsia="Times New Roman" w:hAnsi="Times New Roman" w:cs="Times New Roman"/>
          <w:sz w:val="28"/>
          <w:szCs w:val="20"/>
          <w:lang w:eastAsia="ru-RU"/>
        </w:rPr>
        <w:t>family=yes&amp;</w:t>
      </w:r>
      <w:proofErr w:type="spellEnd"/>
      <w:r w:rsidRPr="00E716DB">
        <w:rPr>
          <w:rFonts w:ascii="Times New Roman" w:eastAsia="Times New Roman" w:hAnsi="Times New Roman" w:cs="Times New Roman"/>
          <w:sz w:val="28"/>
          <w:szCs w:val="20"/>
          <w:lang w:eastAsia="ru-RU"/>
        </w:rPr>
        <w:t>" или "&amp;</w:t>
      </w:r>
      <w:proofErr w:type="spellStart"/>
      <w:r w:rsidRPr="00E716DB">
        <w:rPr>
          <w:rFonts w:ascii="Times New Roman" w:eastAsia="Times New Roman" w:hAnsi="Times New Roman" w:cs="Times New Roman"/>
          <w:sz w:val="28"/>
          <w:szCs w:val="20"/>
          <w:lang w:eastAsia="ru-RU"/>
        </w:rPr>
        <w:t>safe=yes&amp;</w:t>
      </w:r>
      <w:proofErr w:type="spellEnd"/>
      <w:r w:rsidRPr="00E716DB">
        <w:rPr>
          <w:rFonts w:ascii="Times New Roman" w:eastAsia="Times New Roman" w:hAnsi="Times New Roman" w:cs="Times New Roman"/>
          <w:sz w:val="28"/>
          <w:szCs w:val="20"/>
          <w:lang w:eastAsia="ru-RU"/>
        </w:rPr>
        <w:t>".</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Ведение статистики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сбор статистики фильтрации, включая: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Время;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IP-адрес, с которого произошло обращение;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Образовательное учреждение (по соответствию IP адреса);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URL Интернет-ресурса, к которому было произведено обращение;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домен системы DNS, к которому было произведено обращение;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вид фильтрации, согласно которому обращение было заблокировано, если обращение было заблокировано;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категория, к которой был отнесен данный Интернет-ресурс;</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ключевые слова, по которым было заблокировано обращение, если обращение было заблокировано методом поисковой или контентной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подтверждение пользователя, если он был предупрежден о потенциально опасной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хранение статистики в течение срока, устанавливаемого соответствующими нормативными документами.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Настройка параметров работы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пороговая величина блокировки Интернет-ресурса на основе семантического и морфологического анализа;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адрес специальной страницы блокировки;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адрес специальной страницы блокировки поисковых HTTP-запросов;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адрес специальной страницы предупреждения с возможностью пропуска информации от Интернет-ресурса;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параметры взаимодействия с Реестром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параметры взаимодействия с внешней системой для передачи информации о потенциально опасных Интернет-ресурсах.</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Обновление правил фильтрации от внешней системы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списки новых категорий Интернет-ресурсов;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списки URL адресов Интернет-ресурсов с присвоенными категориями;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списки слов, словообразований и словосочетаний для выполнения фильтрации с присвоенными категориями.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Взаимодействие с внешней системой должно осуществляться в соответствии с установленными требованиями к взаимодействию.</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Передача информации о потенциально опасных Интернет-ресурсах во внешнюю систему</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Взаимодействие с внешней системой должно осуществляться в соответствии с установленными требованиями к взаимодействию.</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bookmarkStart w:id="4" w:name="P998"/>
      <w:bookmarkEnd w:id="4"/>
      <w:r w:rsidRPr="00E716DB">
        <w:rPr>
          <w:rFonts w:ascii="Times New Roman" w:eastAsia="Times New Roman" w:hAnsi="Times New Roman" w:cs="Times New Roman"/>
          <w:sz w:val="28"/>
          <w:szCs w:val="20"/>
          <w:lang w:eastAsia="ru-RU"/>
        </w:rPr>
        <w:t>6. ПРИЛОЖЕНИЕ N 4 ТЕХНИЧЕСКИЕ ТРЕБОВАНИЯ К АСОР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Автоматизированная система Оператора Реестра НСОР (АСОР) (далее - Система) предназначена для автоматизации функций управления Реестром НСОР.</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Функциональные требования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АСОР должна обеспечивать следующие основные функции: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регистрацию и учет уведомлений от систем СКФ об обнаруженных потенциально опасных Интернет-ресурсах;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автоматизацию процесса обработки зарегистрированных обращений и уведомлений;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ведение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автоматическая передача данных Реестра НСОР в системы СКФ для обновления конфигурации (правил) фильтрации;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автоматический сбор и агрегацию статистики работы ОО с Интернет, полученную от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Регистрация обращений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предоставлять API для автоматической регистрации обращений из внешних систем.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ручной регистрации обращений пользователем системы.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 регистрируемых для обращений данных должен, как минимум, включать: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дату и время обращения;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URL-адрес Интернет-ресурса;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идентификационные данные ОО;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идентификационные данные внешних систем;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контактные данные обратившегося;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комментарии.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хранение обращений и учет состояния их жизненного цикла в соответствии с процессом обработки.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Регистрация уведомлений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автоматическую регистрацию уведомлений от систем СКФ об обнаруженных потенциально опасных Интернет-ресурсах.</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предоставлять аутентификацию систем СКФ на основе сертификатов PKI в формате X.509.</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 регистрируемых для обращений данных должен, как минимум, включать: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дату и время уведомления;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URL адрес Интернет-ресурса;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идентификационные данные Интернет-провайдера;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идентификационные данные ОО;</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идентификационные данные систем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хранение обращений и учет состояния их жизненного цикла в соответствии с процессом обработки.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Взаимодействие с системами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предоставлять API для автоматического взаимодействия с системами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Система должна предоставлять аутентификацию и регистрацию систем СКФ на основе сертификатов PKI в формате X.509.</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 методов взаимодействия систем СКФ должен, как минимум, включать: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аутентификация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регистрация и отправка идентификационных данных систем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передача данных Реестра НСОР в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сбор статистики от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аутентификацию систем СКФ в соответствии с процессом обработки запросов.</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 параметров для аутентификации систем СКФ должен, как минимум, включать: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идентификатор системы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ключ системы СКФ, зашифрованный открытым ключом, выданным системе СКФ, закодированный в Base64.</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Система должна передавать системам СКФ </w:t>
      </w:r>
      <w:proofErr w:type="spellStart"/>
      <w:r w:rsidRPr="00E716DB">
        <w:rPr>
          <w:rFonts w:ascii="Times New Roman" w:eastAsia="Times New Roman" w:hAnsi="Times New Roman" w:cs="Times New Roman"/>
          <w:sz w:val="28"/>
          <w:szCs w:val="20"/>
          <w:lang w:eastAsia="ru-RU"/>
        </w:rPr>
        <w:t>токен</w:t>
      </w:r>
      <w:proofErr w:type="spellEnd"/>
      <w:r w:rsidRPr="00E716DB">
        <w:rPr>
          <w:rFonts w:ascii="Times New Roman" w:eastAsia="Times New Roman" w:hAnsi="Times New Roman" w:cs="Times New Roman"/>
          <w:sz w:val="28"/>
          <w:szCs w:val="20"/>
          <w:lang w:eastAsia="ru-RU"/>
        </w:rPr>
        <w:t xml:space="preserve"> аутентификации, действующий ограниченное время, для дальнейшего взаимодействия.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автоматически регистрировать системы СКФ в соответствии с процессом обработки запросов к Системе.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Перечень параметров для регистрации систем СКФ должен, как минимум, включать: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идентификатор инсталляции системы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тип системы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производительность системы СКФ.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Автоматизация процесса обработки обращений и уведомлений;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Как минимум регламент включает следующие шаги обработки: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проведение экспертизы Интернет-ресурса;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принятие решения по обращению или уведомлению по результатам экспертизы.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пользователям доступ к списку назначенных обращений и уведомлений в соответствии с ролью пользователя.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регистрации результатов экспертизы Интернет-ресурса в обращении или уведомлении.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регистрации принятого решения по обращению или уведомлению.</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регистрацию времени начала и завершения обработки задачи пользователем.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Ведение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хранение данных Реестра НСОР. Как минимум данные должны включать:</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Справочник категорий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"Черный" список Интернет-ресурсов по категориям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"Черный" список слов, словосочетаний и словообразований по категориям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"Белый" список Интернет-ресурсов по категориям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Правила контентной фильтрации Интернет-ресурсов по категориям информации.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предоставлять администратору системы инструменты изменения данных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Передача данных Реестра НСОР в системы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автоматическую передачу данных (или обновлений данных) из Реестра НСОР системам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xml:space="preserve">Система должна предоставлять аутентификацию систем СКФ на основе </w:t>
      </w:r>
      <w:r w:rsidRPr="00E716DB">
        <w:rPr>
          <w:rFonts w:ascii="Times New Roman" w:eastAsia="Times New Roman" w:hAnsi="Times New Roman" w:cs="Times New Roman"/>
          <w:sz w:val="28"/>
          <w:szCs w:val="20"/>
          <w:lang w:eastAsia="ru-RU"/>
        </w:rPr>
        <w:lastRenderedPageBreak/>
        <w:t>сертификатов PKI в формате X.509.</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Взаимодействие с системами СКФ должно осуществляться в соответствии с установленными требованиями к взаимодействию.</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Передача данных Оператору Единого реестра</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2"/>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Сбор статистики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автоматический сбор и хранение статистики от систем СКФ.</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контроль полноты статистики и уведомлять администратора в случае отсутствия данных по периодам.</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автоматическое обнаружение всплесков обращений к Интернет-ресурсам на основании URL и формировать уведомление.</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outlineLvl w:val="1"/>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7. ПРИЛОЖЕНИЕ N 5 ТРЕБОВАНИЯ К ИНТЕРНЕТ-ПРОВАЙДЕРАМ</w:t>
      </w: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Указанные требования, как минимум, включают: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 требования к обеспечению доступности и качества услуги доступа к Интернет;</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lastRenderedPageBreak/>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r w:rsidRPr="00E716DB">
        <w:rPr>
          <w:rFonts w:ascii="Times New Roman" w:eastAsia="Times New Roman" w:hAnsi="Times New Roman" w:cs="Times New Roman"/>
          <w:sz w:val="28"/>
          <w:szCs w:val="20"/>
          <w:lang w:eastAsia="ru-RU"/>
        </w:rP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
    <w:p w:rsidR="00E716DB" w:rsidRPr="00E716DB" w:rsidRDefault="00E716DB" w:rsidP="00E716DB">
      <w:pPr>
        <w:widowControl w:val="0"/>
        <w:autoSpaceDE w:val="0"/>
        <w:autoSpaceDN w:val="0"/>
        <w:spacing w:before="280" w:after="0" w:line="240" w:lineRule="auto"/>
        <w:jc w:val="both"/>
        <w:rPr>
          <w:rFonts w:ascii="Times New Roman" w:eastAsia="Times New Roman" w:hAnsi="Times New Roman" w:cs="Times New Roman"/>
          <w:sz w:val="28"/>
          <w:szCs w:val="20"/>
          <w:lang w:eastAsia="ru-RU"/>
        </w:rPr>
      </w:pPr>
    </w:p>
    <w:p w:rsidR="00B642D3" w:rsidRDefault="00E716DB" w:rsidP="00E716DB">
      <w:pPr>
        <w:rPr>
          <w:rFonts w:ascii="Times New Roman" w:eastAsia="Calibri" w:hAnsi="Times New Roman" w:cs="Times New Roman"/>
          <w:sz w:val="28"/>
          <w:szCs w:val="28"/>
        </w:rPr>
      </w:pPr>
      <w:r w:rsidRPr="00E716DB">
        <w:rPr>
          <w:rFonts w:ascii="Times New Roman" w:eastAsia="Calibri" w:hAnsi="Times New Roman" w:cs="Times New Roman"/>
          <w:sz w:val="28"/>
          <w:szCs w:val="28"/>
        </w:rPr>
        <w:t>_________________________</w:t>
      </w:r>
    </w:p>
    <w:p w:rsidR="00CD491B" w:rsidRDefault="00CD491B" w:rsidP="00E716DB"/>
    <w:p w:rsidR="00CD491B" w:rsidRDefault="00CD491B" w:rsidP="00E716DB"/>
    <w:p w:rsidR="00CD491B" w:rsidRPr="00F601A6" w:rsidRDefault="00CD491B"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F601A6">
      <w:pPr>
        <w:spacing w:after="0" w:line="240" w:lineRule="auto"/>
        <w:ind w:left="5670"/>
        <w:jc w:val="right"/>
        <w:rPr>
          <w:rFonts w:ascii="Times New Roman" w:eastAsia="Calibri" w:hAnsi="Times New Roman" w:cs="Times New Roman"/>
          <w:sz w:val="24"/>
          <w:szCs w:val="24"/>
        </w:rPr>
      </w:pPr>
      <w:r w:rsidRPr="00F601A6">
        <w:rPr>
          <w:rFonts w:ascii="Times New Roman" w:eastAsia="Calibri" w:hAnsi="Times New Roman" w:cs="Times New Roman"/>
          <w:sz w:val="24"/>
          <w:szCs w:val="24"/>
        </w:rPr>
        <w:lastRenderedPageBreak/>
        <w:t>Приложение № 4</w:t>
      </w:r>
    </w:p>
    <w:p w:rsidR="00F601A6" w:rsidRPr="00F601A6" w:rsidRDefault="00F601A6" w:rsidP="00F601A6">
      <w:pPr>
        <w:jc w:val="right"/>
        <w:rPr>
          <w:rFonts w:ascii="Times New Roman" w:eastAsia="Times New Roman" w:hAnsi="Times New Roman" w:cs="Times New Roman"/>
          <w:sz w:val="24"/>
          <w:szCs w:val="24"/>
          <w:lang w:eastAsia="ru-RU"/>
        </w:rPr>
      </w:pPr>
    </w:p>
    <w:p w:rsidR="00F601A6" w:rsidRPr="00F601A6" w:rsidRDefault="00F601A6" w:rsidP="00F601A6">
      <w:pPr>
        <w:jc w:val="center"/>
        <w:rPr>
          <w:rFonts w:ascii="Times New Roman" w:eastAsia="Times New Roman" w:hAnsi="Times New Roman" w:cs="Times New Roman"/>
          <w:sz w:val="24"/>
          <w:szCs w:val="24"/>
          <w:lang w:eastAsia="ru-RU"/>
        </w:rPr>
      </w:pPr>
    </w:p>
    <w:p w:rsidR="00F601A6" w:rsidRDefault="00F601A6" w:rsidP="00F601A6">
      <w:pPr>
        <w:jc w:val="center"/>
        <w:rPr>
          <w:rFonts w:ascii="Times New Roman" w:eastAsia="Times New Roman" w:hAnsi="Times New Roman" w:cs="Times New Roman"/>
          <w:sz w:val="24"/>
          <w:szCs w:val="24"/>
          <w:lang w:eastAsia="ru-RU"/>
        </w:rPr>
      </w:pPr>
      <w:r w:rsidRPr="00F601A6">
        <w:rPr>
          <w:rFonts w:ascii="Times New Roman" w:eastAsia="Times New Roman" w:hAnsi="Times New Roman" w:cs="Times New Roman"/>
          <w:sz w:val="24"/>
          <w:szCs w:val="24"/>
          <w:lang w:eastAsia="ru-RU"/>
        </w:rPr>
        <w:t>Приказ</w:t>
      </w:r>
    </w:p>
    <w:p w:rsidR="00F601A6" w:rsidRPr="00F601A6" w:rsidRDefault="00F601A6" w:rsidP="00F601A6">
      <w:pPr>
        <w:jc w:val="center"/>
        <w:rPr>
          <w:rFonts w:ascii="Times New Roman" w:eastAsia="Times New Roman" w:hAnsi="Times New Roman" w:cs="Times New Roman"/>
          <w:sz w:val="24"/>
          <w:szCs w:val="24"/>
          <w:lang w:eastAsia="ru-RU"/>
        </w:rPr>
      </w:pPr>
      <w:r w:rsidRPr="00F601A6">
        <w:rPr>
          <w:rFonts w:ascii="Times New Roman" w:eastAsia="Times New Roman" w:hAnsi="Times New Roman" w:cs="Times New Roman"/>
          <w:sz w:val="24"/>
          <w:szCs w:val="24"/>
          <w:lang w:eastAsia="ru-RU"/>
        </w:rPr>
        <w:t xml:space="preserve"> о назначении отв. лица за организацию контент фильтрации в учреждении за </w:t>
      </w:r>
      <w:r w:rsidRPr="00F601A6">
        <w:rPr>
          <w:rFonts w:ascii="Times New Roman" w:eastAsia="Times New Roman" w:hAnsi="Times New Roman" w:cs="Times New Roman"/>
          <w:b/>
          <w:sz w:val="24"/>
          <w:szCs w:val="24"/>
          <w:lang w:eastAsia="ru-RU"/>
        </w:rPr>
        <w:t xml:space="preserve">2018-2019 </w:t>
      </w:r>
      <w:proofErr w:type="spellStart"/>
      <w:r w:rsidRPr="00F601A6">
        <w:rPr>
          <w:rFonts w:ascii="Times New Roman" w:eastAsia="Times New Roman" w:hAnsi="Times New Roman" w:cs="Times New Roman"/>
          <w:sz w:val="24"/>
          <w:szCs w:val="24"/>
          <w:lang w:eastAsia="ru-RU"/>
        </w:rPr>
        <w:t>уч.год</w:t>
      </w:r>
      <w:proofErr w:type="spellEnd"/>
      <w:r w:rsidRPr="00F601A6">
        <w:rPr>
          <w:rFonts w:ascii="Times New Roman" w:eastAsia="Times New Roman" w:hAnsi="Times New Roman" w:cs="Times New Roman"/>
          <w:sz w:val="24"/>
          <w:szCs w:val="24"/>
          <w:lang w:eastAsia="ru-RU"/>
        </w:rPr>
        <w:t xml:space="preserve"> (также направить </w:t>
      </w:r>
      <w:r w:rsidRPr="00F601A6">
        <w:rPr>
          <w:rFonts w:ascii="Times New Roman" w:eastAsia="Times New Roman" w:hAnsi="Times New Roman" w:cs="Times New Roman"/>
          <w:b/>
          <w:sz w:val="24"/>
          <w:szCs w:val="24"/>
          <w:lang w:eastAsia="ru-RU"/>
        </w:rPr>
        <w:t>скан копию</w:t>
      </w:r>
      <w:r w:rsidRPr="00F601A6">
        <w:rPr>
          <w:rFonts w:ascii="Times New Roman" w:eastAsia="Times New Roman" w:hAnsi="Times New Roman" w:cs="Times New Roman"/>
          <w:sz w:val="24"/>
          <w:szCs w:val="24"/>
          <w:lang w:eastAsia="ru-RU"/>
        </w:rPr>
        <w:t xml:space="preserve"> данного приказа).</w:t>
      </w:r>
    </w:p>
    <w:tbl>
      <w:tblPr>
        <w:tblStyle w:val="2"/>
        <w:tblW w:w="9889" w:type="dxa"/>
        <w:tblLayout w:type="fixed"/>
        <w:tblLook w:val="04A0"/>
      </w:tblPr>
      <w:tblGrid>
        <w:gridCol w:w="534"/>
        <w:gridCol w:w="992"/>
        <w:gridCol w:w="1276"/>
        <w:gridCol w:w="1701"/>
        <w:gridCol w:w="5386"/>
      </w:tblGrid>
      <w:tr w:rsidR="00F601A6" w:rsidRPr="00F601A6" w:rsidTr="00F601A6">
        <w:trPr>
          <w:trHeight w:val="4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МБОУ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Дата (полностью)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Номер приказа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Ответственный за организации</w:t>
            </w:r>
          </w:p>
          <w:p w:rsidR="00F601A6" w:rsidRPr="00F601A6" w:rsidRDefault="00F601A6" w:rsidP="00F601A6">
            <w:pPr>
              <w:rPr>
                <w:rFonts w:ascii="Times New Roman" w:hAnsi="Times New Roman"/>
                <w:sz w:val="24"/>
                <w:szCs w:val="24"/>
              </w:rPr>
            </w:pPr>
            <w:r w:rsidRPr="00F601A6">
              <w:rPr>
                <w:rFonts w:ascii="Times New Roman" w:hAnsi="Times New Roman"/>
                <w:sz w:val="24"/>
                <w:szCs w:val="24"/>
              </w:rPr>
              <w:t xml:space="preserve"> контент фильтрации</w:t>
            </w:r>
          </w:p>
        </w:tc>
      </w:tr>
      <w:tr w:rsidR="00F601A6" w:rsidRPr="00F601A6" w:rsidTr="00F601A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r>
    </w:tbl>
    <w:p w:rsidR="00F601A6" w:rsidRPr="00F601A6" w:rsidRDefault="00F601A6" w:rsidP="00F601A6">
      <w:pPr>
        <w:jc w:val="center"/>
        <w:rPr>
          <w:rFonts w:ascii="Times New Roman" w:eastAsia="Times New Roman" w:hAnsi="Times New Roman" w:cs="Times New Roman"/>
          <w:sz w:val="24"/>
          <w:szCs w:val="24"/>
          <w:lang w:eastAsia="ru-RU"/>
        </w:rPr>
      </w:pPr>
    </w:p>
    <w:p w:rsidR="00F601A6" w:rsidRPr="00F601A6" w:rsidRDefault="00F601A6" w:rsidP="00F601A6">
      <w:pPr>
        <w:jc w:val="center"/>
        <w:rPr>
          <w:rFonts w:ascii="Times New Roman" w:eastAsia="Times New Roman" w:hAnsi="Times New Roman" w:cs="Times New Roman"/>
          <w:sz w:val="24"/>
          <w:szCs w:val="24"/>
          <w:lang w:eastAsia="ru-RU"/>
        </w:rPr>
      </w:pPr>
      <w:r w:rsidRPr="00F601A6">
        <w:rPr>
          <w:rFonts w:ascii="Times New Roman" w:eastAsia="Times New Roman" w:hAnsi="Times New Roman" w:cs="Times New Roman"/>
          <w:sz w:val="24"/>
          <w:szCs w:val="24"/>
          <w:lang w:eastAsia="ru-RU"/>
        </w:rPr>
        <w:t>Используемые средства для организации контент фильтрации</w:t>
      </w:r>
    </w:p>
    <w:tbl>
      <w:tblPr>
        <w:tblStyle w:val="2"/>
        <w:tblpPr w:leftFromText="180" w:rightFromText="180" w:vertAnchor="text" w:horzAnchor="margin" w:tblpXSpec="center" w:tblpY="453"/>
        <w:tblW w:w="10173" w:type="dxa"/>
        <w:tblLayout w:type="fixed"/>
        <w:tblLook w:val="04A0"/>
      </w:tblPr>
      <w:tblGrid>
        <w:gridCol w:w="534"/>
        <w:gridCol w:w="1134"/>
        <w:gridCol w:w="1417"/>
        <w:gridCol w:w="1276"/>
        <w:gridCol w:w="1134"/>
        <w:gridCol w:w="1984"/>
        <w:gridCol w:w="1560"/>
        <w:gridCol w:w="1134"/>
      </w:tblGrid>
      <w:tr w:rsidR="00F601A6" w:rsidRPr="00F601A6" w:rsidTr="00F601A6">
        <w:trPr>
          <w:trHeight w:val="4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МБОУ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Полное наименование средства</w:t>
            </w:r>
          </w:p>
          <w:p w:rsidR="00F601A6" w:rsidRPr="00F601A6" w:rsidRDefault="00F601A6" w:rsidP="00F601A6">
            <w:pPr>
              <w:rPr>
                <w:rFonts w:ascii="Times New Roman" w:hAnsi="Times New Roman"/>
                <w:sz w:val="24"/>
                <w:szCs w:val="24"/>
              </w:rPr>
            </w:pPr>
            <w:r w:rsidRPr="00F601A6">
              <w:rPr>
                <w:rFonts w:ascii="Times New Roman" w:hAnsi="Times New Roman"/>
                <w:sz w:val="24"/>
                <w:szCs w:val="24"/>
              </w:rPr>
              <w:t>(Полностью)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Наименование издателя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Год создания</w:t>
            </w: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 xml:space="preserve">Регистрационный номер в реестре отечественного ПО (при наличии), </w:t>
            </w:r>
          </w:p>
        </w:tc>
        <w:tc>
          <w:tcPr>
            <w:tcW w:w="1560" w:type="dxa"/>
            <w:tcBorders>
              <w:top w:val="single" w:sz="4" w:space="0" w:color="000000" w:themeColor="text1"/>
              <w:left w:val="single" w:sz="4" w:space="0" w:color="auto"/>
              <w:bottom w:val="single" w:sz="4" w:space="0" w:color="000000" w:themeColor="text1"/>
              <w:right w:val="single" w:sz="4" w:space="0" w:color="auto"/>
            </w:tcBorders>
            <w:hideMark/>
          </w:tcPr>
          <w:p w:rsidR="00F601A6" w:rsidRPr="00F601A6" w:rsidRDefault="00F601A6" w:rsidP="00F601A6">
            <w:pPr>
              <w:rPr>
                <w:rFonts w:ascii="Times New Roman" w:hAnsi="Times New Roman"/>
                <w:sz w:val="24"/>
                <w:szCs w:val="24"/>
              </w:rPr>
            </w:pPr>
            <w:r>
              <w:rPr>
                <w:rFonts w:ascii="Times New Roman" w:hAnsi="Times New Roman"/>
                <w:sz w:val="24"/>
                <w:szCs w:val="24"/>
              </w:rPr>
              <w:t>Т</w:t>
            </w:r>
            <w:r w:rsidRPr="00F601A6">
              <w:rPr>
                <w:rFonts w:ascii="Times New Roman" w:hAnsi="Times New Roman"/>
                <w:sz w:val="24"/>
                <w:szCs w:val="24"/>
              </w:rPr>
              <w:t>ип лицензирования, дата ввода в эксплуатацию)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pPr>
              <w:rPr>
                <w:rFonts w:ascii="Times New Roman" w:hAnsi="Times New Roman"/>
                <w:sz w:val="24"/>
                <w:szCs w:val="24"/>
              </w:rPr>
            </w:pPr>
            <w:r w:rsidRPr="00F601A6">
              <w:rPr>
                <w:rFonts w:ascii="Times New Roman" w:hAnsi="Times New Roman"/>
                <w:sz w:val="24"/>
                <w:szCs w:val="24"/>
              </w:rPr>
              <w:t>Дата ввода в эксплуатацию</w:t>
            </w:r>
          </w:p>
          <w:p w:rsidR="00F601A6" w:rsidRPr="00F601A6" w:rsidRDefault="00F601A6" w:rsidP="00F601A6">
            <w:pPr>
              <w:rPr>
                <w:rFonts w:ascii="Times New Roman" w:hAnsi="Times New Roman"/>
                <w:sz w:val="24"/>
                <w:szCs w:val="24"/>
              </w:rPr>
            </w:pPr>
          </w:p>
        </w:tc>
      </w:tr>
      <w:tr w:rsidR="00F601A6" w:rsidRPr="00F601A6" w:rsidTr="00F601A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c>
          <w:tcPr>
            <w:tcW w:w="1984" w:type="dxa"/>
            <w:tcBorders>
              <w:top w:val="single" w:sz="4" w:space="0" w:color="000000" w:themeColor="text1"/>
              <w:left w:val="single" w:sz="4" w:space="0" w:color="auto"/>
              <w:bottom w:val="single" w:sz="4" w:space="0" w:color="000000" w:themeColor="text1"/>
              <w:right w:val="single" w:sz="4" w:space="0" w:color="auto"/>
            </w:tcBorders>
          </w:tcPr>
          <w:p w:rsidR="00F601A6" w:rsidRPr="00F601A6" w:rsidRDefault="00F601A6" w:rsidP="00F601A6"/>
        </w:tc>
        <w:tc>
          <w:tcPr>
            <w:tcW w:w="1560" w:type="dxa"/>
            <w:tcBorders>
              <w:top w:val="single" w:sz="4" w:space="0" w:color="000000" w:themeColor="text1"/>
              <w:left w:val="single" w:sz="4" w:space="0" w:color="auto"/>
              <w:bottom w:val="single" w:sz="4" w:space="0" w:color="000000" w:themeColor="text1"/>
              <w:right w:val="single" w:sz="4" w:space="0" w:color="auto"/>
            </w:tcBorders>
          </w:tcPr>
          <w:p w:rsidR="00F601A6" w:rsidRPr="00F601A6" w:rsidRDefault="00F601A6" w:rsidP="00F601A6"/>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tc>
      </w:tr>
    </w:tbl>
    <w:p w:rsidR="00F601A6" w:rsidRPr="00F601A6" w:rsidRDefault="00F601A6" w:rsidP="00F601A6">
      <w:pPr>
        <w:jc w:val="center"/>
        <w:rPr>
          <w:rFonts w:ascii="Times New Roman" w:eastAsia="Times New Roman" w:hAnsi="Times New Roman" w:cs="Times New Roman"/>
          <w:sz w:val="24"/>
          <w:szCs w:val="24"/>
          <w:lang w:eastAsia="ru-RU"/>
        </w:rPr>
      </w:pPr>
    </w:p>
    <w:p w:rsidR="00F601A6" w:rsidRPr="00F601A6" w:rsidRDefault="00F601A6" w:rsidP="00F601A6">
      <w:pPr>
        <w:jc w:val="center"/>
        <w:rPr>
          <w:rFonts w:ascii="Times New Roman" w:eastAsia="Times New Roman" w:hAnsi="Times New Roman" w:cs="Times New Roman"/>
          <w:sz w:val="24"/>
          <w:szCs w:val="24"/>
          <w:lang w:eastAsia="ru-RU"/>
        </w:rPr>
      </w:pPr>
    </w:p>
    <w:p w:rsidR="00F601A6" w:rsidRPr="00F601A6" w:rsidRDefault="00F601A6" w:rsidP="00F601A6">
      <w:pPr>
        <w:jc w:val="center"/>
        <w:rPr>
          <w:rFonts w:ascii="Times New Roman" w:eastAsia="Times New Roman" w:hAnsi="Times New Roman" w:cs="Times New Roman"/>
          <w:sz w:val="24"/>
          <w:szCs w:val="24"/>
          <w:lang w:eastAsia="ru-RU"/>
        </w:rPr>
      </w:pPr>
      <w:r w:rsidRPr="00F601A6">
        <w:rPr>
          <w:rFonts w:ascii="Times New Roman" w:eastAsia="Times New Roman" w:hAnsi="Times New Roman" w:cs="Times New Roman"/>
          <w:sz w:val="24"/>
          <w:szCs w:val="24"/>
          <w:lang w:eastAsia="ru-RU"/>
        </w:rPr>
        <w:t>Количество АРМ  использующих средства контент фильтрации</w:t>
      </w:r>
    </w:p>
    <w:tbl>
      <w:tblPr>
        <w:tblStyle w:val="2"/>
        <w:tblW w:w="10207" w:type="dxa"/>
        <w:tblInd w:w="-318" w:type="dxa"/>
        <w:tblLook w:val="04A0"/>
      </w:tblPr>
      <w:tblGrid>
        <w:gridCol w:w="568"/>
        <w:gridCol w:w="2081"/>
        <w:gridCol w:w="7558"/>
      </w:tblGrid>
      <w:tr w:rsidR="00F601A6" w:rsidRPr="00F601A6" w:rsidTr="00F601A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jc w:val="center"/>
              <w:rPr>
                <w:rFonts w:ascii="Times New Roman" w:hAnsi="Times New Roman"/>
                <w:sz w:val="24"/>
                <w:szCs w:val="24"/>
              </w:rPr>
            </w:pPr>
            <w:r w:rsidRPr="00F601A6">
              <w:rPr>
                <w:rFonts w:ascii="Times New Roman" w:hAnsi="Times New Roman"/>
                <w:sz w:val="24"/>
                <w:szCs w:val="24"/>
              </w:rPr>
              <w:t>№</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jc w:val="center"/>
              <w:rPr>
                <w:rFonts w:ascii="Times New Roman" w:hAnsi="Times New Roman"/>
                <w:sz w:val="24"/>
                <w:szCs w:val="24"/>
              </w:rPr>
            </w:pPr>
            <w:r w:rsidRPr="00F601A6">
              <w:rPr>
                <w:rFonts w:ascii="Times New Roman" w:hAnsi="Times New Roman"/>
                <w:sz w:val="24"/>
                <w:szCs w:val="24"/>
              </w:rPr>
              <w:t>МБОУ</w:t>
            </w: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01A6" w:rsidRPr="00F601A6" w:rsidRDefault="00F601A6" w:rsidP="00F601A6">
            <w:pPr>
              <w:jc w:val="center"/>
              <w:rPr>
                <w:rFonts w:ascii="Times New Roman" w:hAnsi="Times New Roman"/>
                <w:sz w:val="24"/>
                <w:szCs w:val="24"/>
              </w:rPr>
            </w:pPr>
            <w:r w:rsidRPr="00F601A6">
              <w:rPr>
                <w:rFonts w:ascii="Times New Roman" w:hAnsi="Times New Roman"/>
                <w:sz w:val="24"/>
                <w:szCs w:val="24"/>
              </w:rPr>
              <w:t>Указать точное число АРМ использующих контент фильтрацию</w:t>
            </w:r>
          </w:p>
        </w:tc>
      </w:tr>
      <w:tr w:rsidR="00F601A6" w:rsidRPr="00F601A6" w:rsidTr="00F601A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pPr>
              <w:jc w:val="center"/>
              <w:rPr>
                <w:rFonts w:ascii="Times New Roman" w:hAnsi="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pPr>
              <w:jc w:val="center"/>
              <w:rPr>
                <w:rFonts w:ascii="Times New Roman" w:hAnsi="Times New Roman"/>
                <w:sz w:val="24"/>
                <w:szCs w:val="24"/>
              </w:rPr>
            </w:pPr>
          </w:p>
        </w:tc>
        <w:tc>
          <w:tcPr>
            <w:tcW w:w="7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1A6" w:rsidRPr="00F601A6" w:rsidRDefault="00F601A6" w:rsidP="00F601A6">
            <w:pPr>
              <w:jc w:val="center"/>
              <w:rPr>
                <w:rFonts w:ascii="Times New Roman" w:hAnsi="Times New Roman"/>
                <w:sz w:val="24"/>
                <w:szCs w:val="24"/>
              </w:rPr>
            </w:pPr>
          </w:p>
        </w:tc>
      </w:tr>
    </w:tbl>
    <w:p w:rsidR="00F601A6" w:rsidRPr="00F601A6" w:rsidRDefault="00F601A6" w:rsidP="00F601A6">
      <w:pPr>
        <w:jc w:val="center"/>
        <w:rPr>
          <w:rFonts w:ascii="Times New Roman" w:eastAsia="Times New Roman" w:hAnsi="Times New Roman" w:cs="Times New Roman"/>
          <w:sz w:val="24"/>
          <w:szCs w:val="24"/>
          <w:lang w:eastAsia="ru-RU"/>
        </w:rPr>
      </w:pPr>
    </w:p>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F601A6" w:rsidRPr="00F601A6" w:rsidRDefault="00F601A6"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p w:rsidR="00CD491B" w:rsidRDefault="00CD491B" w:rsidP="00E716DB"/>
    <w:sectPr w:rsidR="00CD491B" w:rsidSect="00F52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6967"/>
    <w:multiLevelType w:val="hybridMultilevel"/>
    <w:tmpl w:val="CC462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FD4367"/>
    <w:rsid w:val="000C1995"/>
    <w:rsid w:val="00116F35"/>
    <w:rsid w:val="00123168"/>
    <w:rsid w:val="00225473"/>
    <w:rsid w:val="002829A1"/>
    <w:rsid w:val="002A41EA"/>
    <w:rsid w:val="002C3212"/>
    <w:rsid w:val="00320956"/>
    <w:rsid w:val="00424BCD"/>
    <w:rsid w:val="004670E3"/>
    <w:rsid w:val="004A6457"/>
    <w:rsid w:val="005447F4"/>
    <w:rsid w:val="00546F68"/>
    <w:rsid w:val="00621195"/>
    <w:rsid w:val="0063547C"/>
    <w:rsid w:val="00651041"/>
    <w:rsid w:val="006B196B"/>
    <w:rsid w:val="006D27CC"/>
    <w:rsid w:val="007173AB"/>
    <w:rsid w:val="00736993"/>
    <w:rsid w:val="00785D96"/>
    <w:rsid w:val="008069D3"/>
    <w:rsid w:val="0086443B"/>
    <w:rsid w:val="00875B20"/>
    <w:rsid w:val="008A3142"/>
    <w:rsid w:val="008E01E0"/>
    <w:rsid w:val="00922F2A"/>
    <w:rsid w:val="00933BF0"/>
    <w:rsid w:val="009F276D"/>
    <w:rsid w:val="00A80A2D"/>
    <w:rsid w:val="00AA1407"/>
    <w:rsid w:val="00AF59B7"/>
    <w:rsid w:val="00B642D3"/>
    <w:rsid w:val="00B75144"/>
    <w:rsid w:val="00B94423"/>
    <w:rsid w:val="00BA452A"/>
    <w:rsid w:val="00CD491B"/>
    <w:rsid w:val="00CE7A8D"/>
    <w:rsid w:val="00D657DF"/>
    <w:rsid w:val="00DF3091"/>
    <w:rsid w:val="00E021C8"/>
    <w:rsid w:val="00E45E13"/>
    <w:rsid w:val="00E63B24"/>
    <w:rsid w:val="00E716DB"/>
    <w:rsid w:val="00EB0AC1"/>
    <w:rsid w:val="00EC417F"/>
    <w:rsid w:val="00EC6CBA"/>
    <w:rsid w:val="00F40AD9"/>
    <w:rsid w:val="00F45644"/>
    <w:rsid w:val="00F52398"/>
    <w:rsid w:val="00F601A6"/>
    <w:rsid w:val="00FD4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16DB"/>
  </w:style>
  <w:style w:type="character" w:styleId="a3">
    <w:name w:val="Hyperlink"/>
    <w:semiHidden/>
    <w:unhideWhenUsed/>
    <w:rsid w:val="00E716DB"/>
    <w:rPr>
      <w:color w:val="0000FF"/>
      <w:u w:val="single"/>
    </w:rPr>
  </w:style>
  <w:style w:type="character" w:customStyle="1" w:styleId="10">
    <w:name w:val="Просмотренная гиперссылка1"/>
    <w:basedOn w:val="a0"/>
    <w:uiPriority w:val="99"/>
    <w:semiHidden/>
    <w:unhideWhenUsed/>
    <w:rsid w:val="00E716DB"/>
    <w:rPr>
      <w:color w:val="954F72"/>
      <w:u w:val="single"/>
    </w:rPr>
  </w:style>
  <w:style w:type="paragraph" w:styleId="a4">
    <w:name w:val="Normal (Web)"/>
    <w:basedOn w:val="a"/>
    <w:semiHidden/>
    <w:unhideWhenUsed/>
    <w:rsid w:val="00E716DB"/>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71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E716D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71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E716D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716D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E716DB"/>
    <w:rPr>
      <w:rFonts w:ascii="Segoe UI" w:eastAsia="Times New Roman" w:hAnsi="Segoe UI" w:cs="Segoe UI"/>
      <w:sz w:val="18"/>
      <w:szCs w:val="18"/>
      <w:lang w:eastAsia="ru-RU"/>
    </w:rPr>
  </w:style>
  <w:style w:type="paragraph" w:styleId="ab">
    <w:name w:val="List Paragraph"/>
    <w:basedOn w:val="a"/>
    <w:uiPriority w:val="34"/>
    <w:qFormat/>
    <w:rsid w:val="00E716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E716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716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c">
    <w:name w:val="Table Grid"/>
    <w:basedOn w:val="a1"/>
    <w:uiPriority w:val="39"/>
    <w:rsid w:val="00E71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E716DB"/>
    <w:rPr>
      <w:color w:val="800080" w:themeColor="followedHyperlink"/>
      <w:u w:val="single"/>
    </w:rPr>
  </w:style>
  <w:style w:type="table" w:customStyle="1" w:styleId="11">
    <w:name w:val="Сетка таблицы1"/>
    <w:basedOn w:val="a1"/>
    <w:next w:val="ac"/>
    <w:uiPriority w:val="39"/>
    <w:rsid w:val="00CD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F601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16DB"/>
  </w:style>
  <w:style w:type="character" w:styleId="a3">
    <w:name w:val="Hyperlink"/>
    <w:semiHidden/>
    <w:unhideWhenUsed/>
    <w:rsid w:val="00E716DB"/>
    <w:rPr>
      <w:color w:val="0000FF"/>
      <w:u w:val="single"/>
    </w:rPr>
  </w:style>
  <w:style w:type="character" w:customStyle="1" w:styleId="10">
    <w:name w:val="Просмотренная гиперссылка1"/>
    <w:basedOn w:val="a0"/>
    <w:uiPriority w:val="99"/>
    <w:semiHidden/>
    <w:unhideWhenUsed/>
    <w:rsid w:val="00E716DB"/>
    <w:rPr>
      <w:color w:val="954F72"/>
      <w:u w:val="single"/>
    </w:rPr>
  </w:style>
  <w:style w:type="paragraph" w:styleId="a4">
    <w:name w:val="Normal (Web)"/>
    <w:basedOn w:val="a"/>
    <w:semiHidden/>
    <w:unhideWhenUsed/>
    <w:rsid w:val="00E716DB"/>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71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E716D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71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E716D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716D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E716DB"/>
    <w:rPr>
      <w:rFonts w:ascii="Segoe UI" w:eastAsia="Times New Roman" w:hAnsi="Segoe UI" w:cs="Segoe UI"/>
      <w:sz w:val="18"/>
      <w:szCs w:val="18"/>
      <w:lang w:eastAsia="ru-RU"/>
    </w:rPr>
  </w:style>
  <w:style w:type="paragraph" w:styleId="ab">
    <w:name w:val="List Paragraph"/>
    <w:basedOn w:val="a"/>
    <w:uiPriority w:val="34"/>
    <w:qFormat/>
    <w:rsid w:val="00E716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E716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716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c">
    <w:name w:val="Table Grid"/>
    <w:basedOn w:val="a1"/>
    <w:uiPriority w:val="39"/>
    <w:rsid w:val="00E71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E716DB"/>
    <w:rPr>
      <w:color w:val="800080" w:themeColor="followedHyperlink"/>
      <w:u w:val="single"/>
    </w:rPr>
  </w:style>
  <w:style w:type="table" w:customStyle="1" w:styleId="11">
    <w:name w:val="Сетка таблицы1"/>
    <w:basedOn w:val="a1"/>
    <w:next w:val="ac"/>
    <w:uiPriority w:val="39"/>
    <w:rsid w:val="00CD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F601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793181">
      <w:bodyDiv w:val="1"/>
      <w:marLeft w:val="0"/>
      <w:marRight w:val="0"/>
      <w:marTop w:val="0"/>
      <w:marBottom w:val="0"/>
      <w:divBdr>
        <w:top w:val="none" w:sz="0" w:space="0" w:color="auto"/>
        <w:left w:val="none" w:sz="0" w:space="0" w:color="auto"/>
        <w:bottom w:val="none" w:sz="0" w:space="0" w:color="auto"/>
        <w:right w:val="none" w:sz="0" w:space="0" w:color="auto"/>
      </w:divBdr>
    </w:div>
    <w:div w:id="13891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C317BDEF440A692803993E3F88EA898E9D3E795844643839A3CA6F646E8A31CDD5A96247B7943DG5kAB" TargetMode="External"/><Relationship Id="rId18" Type="http://schemas.openxmlformats.org/officeDocument/2006/relationships/hyperlink" Target="consultantplus://offline/ref=66C317BDEF440A692803993E3F88EA898D9A387A584E643839A3CA6F64G6kEB" TargetMode="External"/><Relationship Id="rId26" Type="http://schemas.openxmlformats.org/officeDocument/2006/relationships/hyperlink" Target="consultantplus://offline/ref=66C317BDEF440A692803993E3F88EA898E953E7D5E42643839A3CA6F646E8A31CDD5A967G4k3B" TargetMode="External"/><Relationship Id="rId39" Type="http://schemas.openxmlformats.org/officeDocument/2006/relationships/hyperlink" Target="consultantplus://offline/ref=66C317BDEF440A692803993E3F88EA898D94317A5C46643839A3CA6F64G6kEB" TargetMode="External"/><Relationship Id="rId3" Type="http://schemas.openxmlformats.org/officeDocument/2006/relationships/settings" Target="settings.xml"/><Relationship Id="rId21" Type="http://schemas.openxmlformats.org/officeDocument/2006/relationships/hyperlink" Target="file:///C:\Users\motrena\Desktop\01-36_4199_14062018_&#1082;&#1086;&#1085;&#1090;&#1077;&#1085;&#1090;%20&#1092;&#1080;&#1083;&#1100;&#1090;&#1088;&#1099;.docx" TargetMode="External"/><Relationship Id="rId34" Type="http://schemas.openxmlformats.org/officeDocument/2006/relationships/hyperlink" Target="consultantplus://offline/ref=66C317BDEF440A692803993E3F88EA898E9D3E795844643839A3CA6F64G6kEB" TargetMode="External"/><Relationship Id="rId42" Type="http://schemas.openxmlformats.org/officeDocument/2006/relationships/hyperlink" Target="consultantplus://offline/ref=66C317BDEF440A692803993E3F88EA898D94317A5C46643839A3CA6F64G6kEB" TargetMode="External"/><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hyperlink" Target="consultantplus://offline/ref=66C317BDEF440A692803993E3F88EA898E9D3E795844643839A3CA6F64G6kEB" TargetMode="External"/><Relationship Id="rId12" Type="http://schemas.openxmlformats.org/officeDocument/2006/relationships/hyperlink" Target="consultantplus://offline/ref=66C317BDEF440A692803993E3F88EA898E9D3E795844643839A3CA6F646E8A31CDD5A96247B7943DG5kFB" TargetMode="External"/><Relationship Id="rId17" Type="http://schemas.openxmlformats.org/officeDocument/2006/relationships/hyperlink" Target="consultantplus://offline/ref=66C317BDEF440A692803993E3F88EA898D94317A5C46643839A3CA6F64G6kEB" TargetMode="External"/><Relationship Id="rId25" Type="http://schemas.openxmlformats.org/officeDocument/2006/relationships/hyperlink" Target="consultantplus://offline/ref=66C317BDEF440A692803993E3F88EA898E953E7D5E42643839A3CA6F646E8A31CDD5A962G4k3B" TargetMode="External"/><Relationship Id="rId33" Type="http://schemas.openxmlformats.org/officeDocument/2006/relationships/hyperlink" Target="consultantplus://offline/ref=66C317BDEF440A692803993E3F88EA898E9D3E795844643839A3CA6F64G6kEB" TargetMode="External"/><Relationship Id="rId38" Type="http://schemas.openxmlformats.org/officeDocument/2006/relationships/hyperlink" Target="consultantplus://offline/ref=66C317BDEF440A692803993E3F88EA898E953E7D5E42643839A3CA6F646E8A31CDD5A962G4k3B" TargetMode="Externa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consultantplus://offline/ref=66C317BDEF440A692803993E3F88EA898E9D3E795844643839A3CA6F646E8A31CDD5A961G4k5B" TargetMode="External"/><Relationship Id="rId20" Type="http://schemas.openxmlformats.org/officeDocument/2006/relationships/hyperlink" Target="file:///C:\Users\motrena\Desktop\01-36_4199_14062018_&#1082;&#1086;&#1085;&#1090;&#1077;&#1085;&#1090;%20&#1092;&#1080;&#1083;&#1100;&#1090;&#1088;&#1099;.docx" TargetMode="External"/><Relationship Id="rId29" Type="http://schemas.openxmlformats.org/officeDocument/2006/relationships/hyperlink" Target="consultantplus://offline/ref=66C317BDEF440A692803993E3F88EA898D9A387A584E643839A3CA6F64G6kEB" TargetMode="External"/><Relationship Id="rId41" Type="http://schemas.openxmlformats.org/officeDocument/2006/relationships/hyperlink" Target="consultantplus://offline/ref=66C317BDEF440A692803993E3F88EA898D94317A5C46643839A3CA6F64G6kEB"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66C317BDEF440A692803993E3F88EA898E9D3E795844643839A3CA6F646E8A31CDD5A96247B79431G5kEB" TargetMode="External"/><Relationship Id="rId11" Type="http://schemas.openxmlformats.org/officeDocument/2006/relationships/hyperlink" Target="consultantplus://offline/ref=66C317BDEF440A692803993E3F88EA898E9D3E795844643839A3CA6F646E8A31CDD5A96247B79432G5kFB" TargetMode="External"/><Relationship Id="rId24" Type="http://schemas.openxmlformats.org/officeDocument/2006/relationships/hyperlink" Target="consultantplus://offline/ref=66C317BDEF440A69280390273888EA89899F3E705A43643839A3CA6F64G6kEB" TargetMode="External"/><Relationship Id="rId32" Type="http://schemas.openxmlformats.org/officeDocument/2006/relationships/hyperlink" Target="consultantplus://offline/ref=66C317BDEF440A692803993E3F88EA898D9A387A584E643839A3CA6F64G6kEB" TargetMode="External"/><Relationship Id="rId37" Type="http://schemas.openxmlformats.org/officeDocument/2006/relationships/hyperlink" Target="consultantplus://offline/ref=66C317BDEF440A692803993E3F88EA898E9D3E795844643839A3CA6F646E8A31CDD5A961G4k4B" TargetMode="External"/><Relationship Id="rId40" Type="http://schemas.openxmlformats.org/officeDocument/2006/relationships/hyperlink" Target="consultantplus://offline/ref=66C317BDEF440A692803993E3F88EA898D9A387A584E643839A3CA6F64G6kEB"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Users\motrena\Desktop\01-36_4199_14062018_&#1082;&#1086;&#1085;&#1090;&#1077;&#1085;&#1090;%20&#1092;&#1080;&#1083;&#1100;&#1090;&#1088;&#1099;.docx" TargetMode="External"/><Relationship Id="rId23" Type="http://schemas.openxmlformats.org/officeDocument/2006/relationships/hyperlink" Target="file:///C:\Users\motrena\Desktop\01-36_4199_14062018_&#1082;&#1086;&#1085;&#1090;&#1077;&#1085;&#1090;%20&#1092;&#1080;&#1083;&#1100;&#1090;&#1088;&#1099;.docx" TargetMode="External"/><Relationship Id="rId28" Type="http://schemas.openxmlformats.org/officeDocument/2006/relationships/hyperlink" Target="consultantplus://offline/ref=66C317BDEF440A692803993E3F88EA898D9A317F5D41643839A3CA6F64G6kEB" TargetMode="External"/><Relationship Id="rId36" Type="http://schemas.openxmlformats.org/officeDocument/2006/relationships/hyperlink" Target="consultantplus://offline/ref=66C317BDEF440A692803993E3F88EA898E9D3E795844643839A3CA6F64G6kEB" TargetMode="External"/><Relationship Id="rId49" Type="http://schemas.openxmlformats.org/officeDocument/2006/relationships/image" Target="media/image7.png"/><Relationship Id="rId10" Type="http://schemas.openxmlformats.org/officeDocument/2006/relationships/hyperlink" Target="consultantplus://offline/ref=66C317BDEF440A692803993E3F88EA898E9D3E795844643839A3CA6F646E8A31CDD5A96247B7943DG5kAB" TargetMode="External"/><Relationship Id="rId19" Type="http://schemas.openxmlformats.org/officeDocument/2006/relationships/hyperlink" Target="consultantplus://offline/ref=66C317BDEF440A69280390273888EA89899F3E705A43643839A3CA6F64G6kEB" TargetMode="External"/><Relationship Id="rId31" Type="http://schemas.openxmlformats.org/officeDocument/2006/relationships/hyperlink" Target="consultantplus://offline/ref=66C317BDEF440A692803993E3F88EA898D94317A5C46643839A3CA6F64G6kEB" TargetMode="External"/><Relationship Id="rId44" Type="http://schemas.openxmlformats.org/officeDocument/2006/relationships/hyperlink" Target="file:///C:\Users\motrena\Desktop\01-36_4199_14062018_&#1082;&#1086;&#1085;&#1090;&#1077;&#1085;&#1090;%20&#1092;&#1080;&#1083;&#1100;&#1090;&#1088;&#1099;.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otrena\Desktop\01-36_4199_14062018_&#1082;&#1086;&#1085;&#1090;&#1077;&#1085;&#1090;%20&#1092;&#1080;&#1083;&#1100;&#1090;&#1088;&#1099;.docx" TargetMode="External"/><Relationship Id="rId14" Type="http://schemas.openxmlformats.org/officeDocument/2006/relationships/hyperlink" Target="file:///C:\Users\motrena\Desktop\01-36_4199_14062018_&#1082;&#1086;&#1085;&#1090;&#1077;&#1085;&#1090;%20&#1092;&#1080;&#1083;&#1100;&#1090;&#1088;&#1099;.docx" TargetMode="External"/><Relationship Id="rId22" Type="http://schemas.openxmlformats.org/officeDocument/2006/relationships/image" Target="media/image2.png"/><Relationship Id="rId27" Type="http://schemas.openxmlformats.org/officeDocument/2006/relationships/hyperlink" Target="consultantplus://offline/ref=66C317BDEF440A692803993E3F88EA898E9D3E795844643839A3CA6F64G6kEB" TargetMode="External"/><Relationship Id="rId30" Type="http://schemas.openxmlformats.org/officeDocument/2006/relationships/hyperlink" Target="consultantplus://offline/ref=66C317BDEF440A69280390273888EA89899F3E705A43643839A3CA6F64G6kEB" TargetMode="External"/><Relationship Id="rId35" Type="http://schemas.openxmlformats.org/officeDocument/2006/relationships/hyperlink" Target="file:///C:\Users\motrena\Desktop\01-36_4199_14062018_&#1082;&#1086;&#1085;&#1090;&#1077;&#1085;&#1090;%20&#1092;&#1080;&#1083;&#1100;&#1090;&#1088;&#1099;.docx" TargetMode="External"/><Relationship Id="rId43" Type="http://schemas.openxmlformats.org/officeDocument/2006/relationships/hyperlink" Target="consultantplus://offline/ref=66C317BDEF440A692803993E3F88EA898D9A387A584E643839A3CA6F64G6kEB" TargetMode="External"/><Relationship Id="rId48" Type="http://schemas.openxmlformats.org/officeDocument/2006/relationships/image" Target="media/image6.png"/><Relationship Id="rId8" Type="http://schemas.openxmlformats.org/officeDocument/2006/relationships/hyperlink" Target="consultantplus://offline/ref=66C317BDEF440A692803993E3F88EA898E9D3E795844643839A3CA6F646E8A31CDD5A96247B79430G5k8B" TargetMode="External"/><Relationship Id="rId51" Type="http://schemas.openxmlformats.org/officeDocument/2006/relationships/hyperlink" Target="file:///C:\Users\motrena\Desktop\01-36_4199_14062018_&#1082;&#1086;&#1085;&#1090;&#1077;&#1085;&#1090;%20&#1092;&#1080;&#1083;&#1100;&#1090;&#1088;&#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17699</Words>
  <Characters>100889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motrena</dc:creator>
  <cp:keywords/>
  <dc:description/>
  <cp:lastModifiedBy>Матрена Петрова</cp:lastModifiedBy>
  <cp:revision>13</cp:revision>
  <cp:lastPrinted>2020-07-23T05:53:00Z</cp:lastPrinted>
  <dcterms:created xsi:type="dcterms:W3CDTF">2018-06-27T06:35:00Z</dcterms:created>
  <dcterms:modified xsi:type="dcterms:W3CDTF">2020-07-23T05:56:00Z</dcterms:modified>
</cp:coreProperties>
</file>