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FDA" w:rsidRPr="00702CB3" w:rsidRDefault="000D7FDA" w:rsidP="00702CB3">
      <w:pPr>
        <w:shd w:val="clear" w:color="auto" w:fill="FFFFFF"/>
        <w:spacing w:after="208" w:line="240" w:lineRule="auto"/>
        <w:jc w:val="center"/>
        <w:outlineLvl w:val="0"/>
        <w:rPr>
          <w:rFonts w:ascii="Times New Roman" w:eastAsia="Times New Roman" w:hAnsi="Times New Roman" w:cs="Times New Roman"/>
          <w:color w:val="1984C6"/>
          <w:kern w:val="36"/>
          <w:sz w:val="44"/>
          <w:szCs w:val="44"/>
          <w:lang w:eastAsia="ru-RU"/>
        </w:rPr>
      </w:pPr>
      <w:r w:rsidRPr="00702CB3">
        <w:rPr>
          <w:rFonts w:ascii="Times New Roman" w:eastAsia="Times New Roman" w:hAnsi="Times New Roman" w:cs="Times New Roman"/>
          <w:color w:val="1984C6"/>
          <w:kern w:val="36"/>
          <w:sz w:val="44"/>
          <w:szCs w:val="44"/>
          <w:lang w:eastAsia="ru-RU"/>
        </w:rPr>
        <w:t xml:space="preserve">Выбор формы государственной итоговой аттестации и выработки рекомендаций по созданию условий для ее прохождения </w:t>
      </w:r>
      <w:proofErr w:type="gramStart"/>
      <w:r w:rsidRPr="00702CB3">
        <w:rPr>
          <w:rFonts w:ascii="Times New Roman" w:eastAsia="Times New Roman" w:hAnsi="Times New Roman" w:cs="Times New Roman"/>
          <w:color w:val="1984C6"/>
          <w:kern w:val="36"/>
          <w:sz w:val="44"/>
          <w:szCs w:val="44"/>
          <w:lang w:eastAsia="ru-RU"/>
        </w:rPr>
        <w:t>обучающимся</w:t>
      </w:r>
      <w:proofErr w:type="gramEnd"/>
      <w:r w:rsidRPr="00702CB3">
        <w:rPr>
          <w:rFonts w:ascii="Times New Roman" w:eastAsia="Times New Roman" w:hAnsi="Times New Roman" w:cs="Times New Roman"/>
          <w:color w:val="1984C6"/>
          <w:kern w:val="36"/>
          <w:sz w:val="44"/>
          <w:szCs w:val="44"/>
          <w:lang w:eastAsia="ru-RU"/>
        </w:rPr>
        <w:t xml:space="preserve"> с ограниченными возможностями здоровья</w:t>
      </w:r>
    </w:p>
    <w:p w:rsidR="000D7FDA" w:rsidRPr="00702CB3" w:rsidRDefault="000D7FDA" w:rsidP="000D7FDA">
      <w:pPr>
        <w:shd w:val="clear" w:color="auto" w:fill="FFFFFF"/>
        <w:spacing w:after="20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реализации права на выбор формы государственной итоговой аттестации и выработки рекомендаций по созданию условий для ее прохождения </w:t>
      </w:r>
      <w:proofErr w:type="gramStart"/>
      <w:r w:rsidRPr="00702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702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ограниченными возможностями здоровья (далее – ОВЗ) территориальная психолого-медико-педагогическая комиссия В</w:t>
      </w:r>
      <w:r w:rsidR="00E8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илюйс</w:t>
      </w:r>
      <w:r w:rsidRPr="00702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района (далее – ТПМПК) проводит подготовку к проведению своих заседаний.</w:t>
      </w:r>
    </w:p>
    <w:p w:rsidR="000D7FDA" w:rsidRPr="00702CB3" w:rsidRDefault="000D7FDA" w:rsidP="000D7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ТПМПК направляются учащиеся 9 классов, обучающиеся в классах, реализующих адаптированную основную общеобразовательную программу (АООП). </w:t>
      </w:r>
      <w:r w:rsidRPr="00702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проведения обследования ребенка в ТПМПК:</w:t>
      </w:r>
    </w:p>
    <w:p w:rsidR="000D7FDA" w:rsidRPr="00702CB3" w:rsidRDefault="000D7FDA" w:rsidP="000D7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родители</w:t>
      </w:r>
      <w:r w:rsidRPr="00702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(законные представители) предъявляют документ, удостоверяющий их личность, документы, подтверждающие полномочия по представлению интересов ребенка, а также представляют следующие документы:</w:t>
      </w:r>
    </w:p>
    <w:p w:rsidR="000D7FDA" w:rsidRPr="00702CB3" w:rsidRDefault="000D7FDA" w:rsidP="000D7FDA">
      <w:pPr>
        <w:numPr>
          <w:ilvl w:val="0"/>
          <w:numId w:val="1"/>
        </w:numPr>
        <w:shd w:val="clear" w:color="auto" w:fill="FFFFFF"/>
        <w:spacing w:before="69" w:after="0" w:line="277" w:lineRule="atLeast"/>
        <w:ind w:left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Доверенность о праве представителю </w:t>
      </w:r>
      <w:r w:rsidR="00B14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r w:rsidRPr="00702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представлять документы ребенка на ТПМПК</w:t>
      </w:r>
    </w:p>
    <w:p w:rsidR="000D7FDA" w:rsidRPr="00702CB3" w:rsidRDefault="000D7FDA" w:rsidP="000D7FDA">
      <w:pPr>
        <w:numPr>
          <w:ilvl w:val="0"/>
          <w:numId w:val="1"/>
        </w:numPr>
        <w:shd w:val="clear" w:color="auto" w:fill="FFFFFF"/>
        <w:spacing w:before="69" w:after="0" w:line="277" w:lineRule="atLeast"/>
        <w:ind w:left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 проведении или согласие на проведение обследования ребенка в комиссии (образец прилагается);</w:t>
      </w:r>
    </w:p>
    <w:p w:rsidR="000D7FDA" w:rsidRPr="00702CB3" w:rsidRDefault="000D7FDA" w:rsidP="000D7FDA">
      <w:pPr>
        <w:numPr>
          <w:ilvl w:val="0"/>
          <w:numId w:val="1"/>
        </w:numPr>
        <w:shd w:val="clear" w:color="auto" w:fill="FFFFFF"/>
        <w:spacing w:before="69" w:after="0" w:line="277" w:lineRule="atLeast"/>
        <w:ind w:left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 согласии на обработку персональных данных (образец прилагается);</w:t>
      </w:r>
    </w:p>
    <w:p w:rsidR="000D7FDA" w:rsidRPr="00702CB3" w:rsidRDefault="000D7FDA" w:rsidP="000D7FDA">
      <w:pPr>
        <w:numPr>
          <w:ilvl w:val="0"/>
          <w:numId w:val="1"/>
        </w:numPr>
        <w:shd w:val="clear" w:color="auto" w:fill="FFFFFF"/>
        <w:spacing w:before="69" w:after="0" w:line="277" w:lineRule="atLeast"/>
        <w:ind w:left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 w:rsidR="000D7FDA" w:rsidRPr="00702CB3" w:rsidRDefault="000D7FDA" w:rsidP="000D7FDA">
      <w:pPr>
        <w:numPr>
          <w:ilvl w:val="0"/>
          <w:numId w:val="1"/>
        </w:numPr>
        <w:shd w:val="clear" w:color="auto" w:fill="FFFFFF"/>
        <w:spacing w:before="69" w:after="0" w:line="277" w:lineRule="atLeast"/>
        <w:ind w:left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подробную выписку из истории развития ребенка с заключениями врачей, наблюдающих ребенка в медицинской организации по месту жительства (регистрации) форма 112/у;</w:t>
      </w:r>
    </w:p>
    <w:p w:rsidR="000D7FDA" w:rsidRDefault="000D7FDA" w:rsidP="000D7FDA">
      <w:pPr>
        <w:numPr>
          <w:ilvl w:val="0"/>
          <w:numId w:val="1"/>
        </w:numPr>
        <w:shd w:val="clear" w:color="auto" w:fill="FFFFFF"/>
        <w:spacing w:before="69" w:after="0" w:line="277" w:lineRule="atLeast"/>
        <w:ind w:left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 об инвалидности, индивидуальная программа реабилитации</w:t>
      </w:r>
      <w:r w:rsidR="000E3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2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(абилитации) (при наличии), их заверенные копии</w:t>
      </w:r>
      <w:r w:rsidR="000E3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E3FFA" w:rsidRPr="003A194F" w:rsidRDefault="006B1783" w:rsidP="000D7FDA">
      <w:pPr>
        <w:numPr>
          <w:ilvl w:val="0"/>
          <w:numId w:val="1"/>
        </w:numPr>
        <w:shd w:val="clear" w:color="auto" w:fill="FFFFFF"/>
        <w:spacing w:before="69" w:after="0" w:line="277" w:lineRule="atLeast"/>
        <w:ind w:left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19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врачебной комиссиии о с</w:t>
      </w:r>
      <w:r w:rsidR="003A194F" w:rsidRPr="003A194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A194F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 ГИА в форме ОГЭ (ГВЭ), ЕГЭ (ГВЭ) с рекомендацией создания специальных условий.</w:t>
      </w:r>
      <w:proofErr w:type="gramEnd"/>
    </w:p>
    <w:p w:rsidR="000D7FDA" w:rsidRPr="00702CB3" w:rsidRDefault="000D7FDA" w:rsidP="000D7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организация представляет:</w:t>
      </w:r>
    </w:p>
    <w:p w:rsidR="000D7FDA" w:rsidRPr="00702CB3" w:rsidRDefault="000D7FDA" w:rsidP="000D7FDA">
      <w:pPr>
        <w:numPr>
          <w:ilvl w:val="0"/>
          <w:numId w:val="2"/>
        </w:numPr>
        <w:shd w:val="clear" w:color="auto" w:fill="FFFFFF"/>
        <w:spacing w:before="69" w:after="0" w:line="277" w:lineRule="atLeast"/>
        <w:ind w:left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от родителей о зачислении ребенка в контингент образовательной организации (в копии).</w:t>
      </w:r>
    </w:p>
    <w:p w:rsidR="000D7FDA" w:rsidRPr="00702CB3" w:rsidRDefault="000D7FDA" w:rsidP="000D7FDA">
      <w:pPr>
        <w:numPr>
          <w:ilvl w:val="0"/>
          <w:numId w:val="2"/>
        </w:numPr>
        <w:shd w:val="clear" w:color="auto" w:fill="FFFFFF"/>
        <w:spacing w:before="69" w:after="0" w:line="277" w:lineRule="atLeast"/>
        <w:ind w:left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</w:t>
      </w:r>
      <w:r w:rsidR="000E3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образовательной организации</w:t>
      </w:r>
      <w:r w:rsidRPr="00702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D7FDA" w:rsidRPr="00702CB3" w:rsidRDefault="000D7FDA" w:rsidP="000D7FDA">
      <w:pPr>
        <w:numPr>
          <w:ilvl w:val="0"/>
          <w:numId w:val="2"/>
        </w:numPr>
        <w:shd w:val="clear" w:color="auto" w:fill="FFFFFF"/>
        <w:spacing w:before="69" w:after="0" w:line="277" w:lineRule="atLeast"/>
        <w:ind w:left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(заключения) психолого-педагогического консилиума образовательной организации или специалиста (специалистов), осуществляющего психолого-педагогическое сопровождение обучающихся в образовательной организации (для обучающих</w:t>
      </w:r>
      <w:r w:rsidR="003A1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образовательных организаций)</w:t>
      </w:r>
      <w:r w:rsidRPr="00702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D7FDA" w:rsidRPr="00702CB3" w:rsidRDefault="000D7FDA" w:rsidP="000D7FDA">
      <w:pPr>
        <w:numPr>
          <w:ilvl w:val="0"/>
          <w:numId w:val="2"/>
        </w:numPr>
        <w:shd w:val="clear" w:color="auto" w:fill="FFFFFF"/>
        <w:spacing w:before="69" w:after="0" w:line="277" w:lineRule="atLeast"/>
        <w:ind w:left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(заключения) ТПМПК о результатах ранее проведенного обследования ребенка (в копии);</w:t>
      </w:r>
    </w:p>
    <w:p w:rsidR="000D7FDA" w:rsidRPr="00702CB3" w:rsidRDefault="000D7FDA" w:rsidP="000D7FDA">
      <w:pPr>
        <w:numPr>
          <w:ilvl w:val="0"/>
          <w:numId w:val="2"/>
        </w:numPr>
        <w:shd w:val="clear" w:color="auto" w:fill="FFFFFF"/>
        <w:spacing w:before="69" w:after="0" w:line="277" w:lineRule="atLeast"/>
        <w:ind w:left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 о том, что ребенок в настоящее время является учащимся класса, реализующего адаптированную образовательную программу (оригинал),</w:t>
      </w:r>
    </w:p>
    <w:p w:rsidR="000D7FDA" w:rsidRPr="00702CB3" w:rsidRDefault="000D7FDA" w:rsidP="000D7FDA">
      <w:pPr>
        <w:numPr>
          <w:ilvl w:val="0"/>
          <w:numId w:val="2"/>
        </w:numPr>
        <w:shd w:val="clear" w:color="auto" w:fill="FFFFFF"/>
        <w:spacing w:before="69" w:after="0" w:line="277" w:lineRule="atLeast"/>
        <w:ind w:left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характеристику </w:t>
      </w:r>
      <w:proofErr w:type="gramStart"/>
      <w:r w:rsidRPr="00702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702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выданную образовательной организацией.</w:t>
      </w:r>
    </w:p>
    <w:p w:rsidR="00B148DE" w:rsidRDefault="00B148DE" w:rsidP="00702CB3">
      <w:pPr>
        <w:shd w:val="clear" w:color="auto" w:fill="FFFFFF"/>
        <w:spacing w:after="208" w:line="240" w:lineRule="auto"/>
        <w:jc w:val="center"/>
        <w:outlineLvl w:val="1"/>
        <w:rPr>
          <w:rFonts w:ascii="Times New Roman" w:eastAsia="Times New Roman" w:hAnsi="Times New Roman" w:cs="Times New Roman"/>
          <w:color w:val="0070C0"/>
          <w:sz w:val="48"/>
          <w:szCs w:val="48"/>
          <w:lang w:eastAsia="ru-RU"/>
        </w:rPr>
      </w:pPr>
    </w:p>
    <w:p w:rsidR="000D7FDA" w:rsidRPr="00702CB3" w:rsidRDefault="000D7FDA" w:rsidP="00702CB3">
      <w:pPr>
        <w:shd w:val="clear" w:color="auto" w:fill="FFFFFF"/>
        <w:spacing w:after="208" w:line="240" w:lineRule="auto"/>
        <w:jc w:val="center"/>
        <w:outlineLvl w:val="1"/>
        <w:rPr>
          <w:rFonts w:ascii="Times New Roman" w:eastAsia="Times New Roman" w:hAnsi="Times New Roman" w:cs="Times New Roman"/>
          <w:color w:val="0070C0"/>
          <w:sz w:val="48"/>
          <w:szCs w:val="48"/>
          <w:lang w:eastAsia="ru-RU"/>
        </w:rPr>
      </w:pPr>
      <w:r w:rsidRPr="00702CB3">
        <w:rPr>
          <w:rFonts w:ascii="Times New Roman" w:eastAsia="Times New Roman" w:hAnsi="Times New Roman" w:cs="Times New Roman"/>
          <w:color w:val="0070C0"/>
          <w:sz w:val="48"/>
          <w:szCs w:val="48"/>
          <w:lang w:eastAsia="ru-RU"/>
        </w:rPr>
        <w:t xml:space="preserve">Порядок обращения в </w:t>
      </w:r>
      <w:r w:rsidR="00E800C9">
        <w:rPr>
          <w:rFonts w:ascii="Times New Roman" w:eastAsia="Times New Roman" w:hAnsi="Times New Roman" w:cs="Times New Roman"/>
          <w:color w:val="0070C0"/>
          <w:sz w:val="48"/>
          <w:szCs w:val="48"/>
          <w:lang w:eastAsia="ru-RU"/>
        </w:rPr>
        <w:t>Террито</w:t>
      </w:r>
      <w:r w:rsidRPr="00702CB3">
        <w:rPr>
          <w:rFonts w:ascii="Times New Roman" w:eastAsia="Times New Roman" w:hAnsi="Times New Roman" w:cs="Times New Roman"/>
          <w:color w:val="0070C0"/>
          <w:sz w:val="48"/>
          <w:szCs w:val="48"/>
          <w:lang w:eastAsia="ru-RU"/>
        </w:rPr>
        <w:t>р</w:t>
      </w:r>
      <w:r w:rsidR="00E800C9">
        <w:rPr>
          <w:rFonts w:ascii="Times New Roman" w:eastAsia="Times New Roman" w:hAnsi="Times New Roman" w:cs="Times New Roman"/>
          <w:color w:val="0070C0"/>
          <w:sz w:val="48"/>
          <w:szCs w:val="48"/>
          <w:lang w:eastAsia="ru-RU"/>
        </w:rPr>
        <w:t>и</w:t>
      </w:r>
      <w:r w:rsidRPr="00702CB3">
        <w:rPr>
          <w:rFonts w:ascii="Times New Roman" w:eastAsia="Times New Roman" w:hAnsi="Times New Roman" w:cs="Times New Roman"/>
          <w:color w:val="0070C0"/>
          <w:sz w:val="48"/>
          <w:szCs w:val="48"/>
          <w:lang w:eastAsia="ru-RU"/>
        </w:rPr>
        <w:t>альную психолого-медико-педагогическую комиссию для получения рекомендаций по проведению государственной итоговой аттестации</w:t>
      </w:r>
    </w:p>
    <w:p w:rsidR="000D7FDA" w:rsidRPr="00702CB3" w:rsidRDefault="00E800C9" w:rsidP="000D7FDA">
      <w:pPr>
        <w:shd w:val="clear" w:color="auto" w:fill="FFFFFF"/>
        <w:spacing w:after="20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</w:t>
      </w:r>
      <w:r w:rsidR="000D7FDA" w:rsidRPr="00702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D7FDA" w:rsidRPr="00702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альная психолого-медико-педагогическая комиссия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Вилюйского улуса действует во исполнение постановления главы муниципального района «Вилюйский улус (район)». </w:t>
      </w:r>
      <w:r w:rsidR="000D7FDA" w:rsidRPr="00702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 из направлений 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0D7FDA" w:rsidRPr="00702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 является выработка рекомендаций по проведению государственной итоговой аттестации (ГИА) для обучающихся с ограниченными возможностями здоровья (ОВЗ), обучающихся детей-инвалидов и инвалидов, освоивших образовательные программы основного общего образования (9 кл.) и среднего общего образования (11 кл.), с учетом их индивидуальных особенностей.</w:t>
      </w:r>
    </w:p>
    <w:p w:rsidR="000D7FDA" w:rsidRPr="00702CB3" w:rsidRDefault="000D7FDA" w:rsidP="00E800C9">
      <w:pPr>
        <w:shd w:val="clear" w:color="auto" w:fill="FFFFFF"/>
        <w:spacing w:after="20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702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02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 могут обратиться:</w:t>
      </w:r>
    </w:p>
    <w:p w:rsidR="000D7FDA" w:rsidRPr="00702CB3" w:rsidRDefault="000D7FDA" w:rsidP="00E800C9">
      <w:pPr>
        <w:numPr>
          <w:ilvl w:val="0"/>
          <w:numId w:val="3"/>
        </w:numPr>
        <w:shd w:val="clear" w:color="auto" w:fill="FFFFFF"/>
        <w:spacing w:before="69" w:after="0" w:line="277" w:lineRule="atLeast"/>
        <w:ind w:left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в образовательных организациях по образовательным программам основного общего и среднего общего образования</w:t>
      </w:r>
    </w:p>
    <w:p w:rsidR="000D7FDA" w:rsidRPr="00702CB3" w:rsidRDefault="000D7FDA" w:rsidP="00E800C9">
      <w:pPr>
        <w:numPr>
          <w:ilvl w:val="0"/>
          <w:numId w:val="3"/>
        </w:numPr>
        <w:shd w:val="clear" w:color="auto" w:fill="FFFFFF"/>
        <w:spacing w:before="69" w:after="0" w:line="277" w:lineRule="atLeast"/>
        <w:ind w:left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Выпускники прошлых лет, обучавшиеся в общеобразовательных организациях по образовательным программам основного общего и среднего общего образования</w:t>
      </w:r>
    </w:p>
    <w:p w:rsidR="000D7FDA" w:rsidRPr="00702CB3" w:rsidRDefault="000D7FDA" w:rsidP="00E800C9">
      <w:pPr>
        <w:numPr>
          <w:ilvl w:val="0"/>
          <w:numId w:val="3"/>
        </w:numPr>
        <w:shd w:val="clear" w:color="auto" w:fill="FFFFFF"/>
        <w:spacing w:before="69" w:after="0" w:line="277" w:lineRule="atLeast"/>
        <w:ind w:left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с ограниченными возможностями здоровья: с нарушением слуха (глухие, слабослышащие, позднооглохшие, после кохлеарной имплантации), с нарушениями зрения (слепые, слабовидящие), с тяжелыми нарушениями речи, с нарушениями опорно-двигательного аппарата, с задержкой психического развития, с расстройствами аутистического спектра и др.</w:t>
      </w:r>
    </w:p>
    <w:p w:rsidR="000D7FDA" w:rsidRPr="00702CB3" w:rsidRDefault="000D7FDA" w:rsidP="00E800C9">
      <w:pPr>
        <w:numPr>
          <w:ilvl w:val="0"/>
          <w:numId w:val="3"/>
        </w:numPr>
        <w:shd w:val="clear" w:color="auto" w:fill="FFFFFF"/>
        <w:spacing w:before="69" w:after="0" w:line="277" w:lineRule="atLeast"/>
        <w:ind w:left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Дети-ин</w:t>
      </w:r>
      <w:r w:rsidR="00702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валиды и инвалиды обращаются в Т</w:t>
      </w:r>
      <w:r w:rsidRPr="00702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ПМПК только в том случае, если они нуждаются в проведении экзаменов на дому по медицинским показаниям. </w:t>
      </w:r>
      <w:proofErr w:type="gramStart"/>
      <w:r w:rsidRPr="00702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этого не требуется, обучающимся / выпускникам прошлых лет детям-инвалидам и инвалидам достаточно предъявить при подаче по месту учебы / в пункты регистрации выпускников прошлых лет заявления с указанием выбранных учебных предметов и форм проведения ГИА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  <w:proofErr w:type="gramEnd"/>
    </w:p>
    <w:p w:rsidR="000D7FDA" w:rsidRPr="00702CB3" w:rsidRDefault="000D7FDA" w:rsidP="00E800C9">
      <w:pPr>
        <w:numPr>
          <w:ilvl w:val="0"/>
          <w:numId w:val="3"/>
        </w:numPr>
        <w:shd w:val="clear" w:color="auto" w:fill="FFFFFF"/>
        <w:spacing w:before="69" w:after="0" w:line="277" w:lineRule="atLeast"/>
        <w:ind w:left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02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702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медицинским показаниям на дому и нуждающиеся в проведении экзаменов на дому;</w:t>
      </w:r>
    </w:p>
    <w:p w:rsidR="000D7FDA" w:rsidRPr="00702CB3" w:rsidRDefault="000D7FDA" w:rsidP="00E800C9">
      <w:pPr>
        <w:numPr>
          <w:ilvl w:val="0"/>
          <w:numId w:val="3"/>
        </w:numPr>
        <w:shd w:val="clear" w:color="auto" w:fill="FFFFFF"/>
        <w:spacing w:before="69" w:after="0" w:line="277" w:lineRule="atLeast"/>
        <w:ind w:left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Имеющие медицинские показания для обучения на дому и нуждающиеся в проведении экзаменов на дому.</w:t>
      </w:r>
    </w:p>
    <w:p w:rsidR="000D7FDA" w:rsidRPr="00702CB3" w:rsidRDefault="000D7FDA" w:rsidP="00E800C9">
      <w:pPr>
        <w:numPr>
          <w:ilvl w:val="0"/>
          <w:numId w:val="3"/>
        </w:numPr>
        <w:shd w:val="clear" w:color="auto" w:fill="FFFFFF"/>
        <w:spacing w:before="69" w:after="0" w:line="277" w:lineRule="atLeast"/>
        <w:ind w:left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02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по медицинским показаниям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и нуждающиеся в проведении экзаменов на дому (при наличии медицинских показаний к обучению на дому).</w:t>
      </w:r>
      <w:proofErr w:type="gramEnd"/>
    </w:p>
    <w:p w:rsidR="000D7FDA" w:rsidRPr="00702CB3" w:rsidRDefault="000D7FDA" w:rsidP="00E800C9">
      <w:pPr>
        <w:shd w:val="clear" w:color="auto" w:fill="FFFFFF"/>
        <w:spacing w:after="20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территориальные психолого-медико-педагогические комиссии (ТПМПК) обращаются учащиеся, которые обучаются по адаптированным образовательным программам </w:t>
      </w:r>
      <w:r w:rsidRPr="00702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(специальным (коррекционным) программам), а также выпускники прошлых лет, обучавшиеся по адаптированным образовательным программам (специальным (коррекционным) программам).</w:t>
      </w:r>
    </w:p>
    <w:p w:rsidR="000D7FDA" w:rsidRPr="00702CB3" w:rsidRDefault="000D7FDA" w:rsidP="00E800C9">
      <w:pPr>
        <w:shd w:val="clear" w:color="auto" w:fill="FFFFFF"/>
        <w:spacing w:after="20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Обращаем Ваше внимание, что согласно п. 42 Порядка проведения ГИА-9 и п. 45 Порядка проведения ГИА-11, во время экзамена на рабочем столе участника экзамена при необходимости могут находиться лекарства и питание. Необходимость наличия лекарственных препаратов и лечебного питания подтверждается справкой ле</w:t>
      </w:r>
      <w:r w:rsidR="00702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чащего врача. Заключение Т</w:t>
      </w:r>
      <w:r w:rsidRPr="00702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 для этого не требуется.</w:t>
      </w:r>
    </w:p>
    <w:p w:rsidR="000D7FDA" w:rsidRPr="00702CB3" w:rsidRDefault="00702CB3" w:rsidP="00E80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прохождения Т</w:t>
      </w:r>
      <w:r w:rsidR="000D7FDA" w:rsidRPr="00702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ПМПК</w:t>
      </w:r>
      <w:r w:rsidR="000D7FDA" w:rsidRPr="00702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получения рекомендаций по проведению ГИА</w:t>
      </w:r>
    </w:p>
    <w:p w:rsidR="000D7FDA" w:rsidRPr="00702CB3" w:rsidRDefault="000D7FDA" w:rsidP="00E800C9">
      <w:pPr>
        <w:numPr>
          <w:ilvl w:val="0"/>
          <w:numId w:val="4"/>
        </w:numPr>
        <w:shd w:val="clear" w:color="auto" w:fill="FFFFFF"/>
        <w:spacing w:before="69" w:after="0" w:line="277" w:lineRule="atLeast"/>
        <w:ind w:left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необходимых документов</w:t>
      </w:r>
    </w:p>
    <w:p w:rsidR="000D7FDA" w:rsidRPr="00702CB3" w:rsidRDefault="000D7FDA" w:rsidP="00E800C9">
      <w:pPr>
        <w:numPr>
          <w:ilvl w:val="0"/>
          <w:numId w:val="4"/>
        </w:numPr>
        <w:shd w:val="clear" w:color="auto" w:fill="FFFFFF"/>
        <w:spacing w:before="69" w:after="0" w:line="277" w:lineRule="atLeast"/>
        <w:ind w:left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Прохождение участником ГИА обследования в </w:t>
      </w:r>
      <w:r w:rsidR="00702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02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</w:p>
    <w:p w:rsidR="000D7FDA" w:rsidRPr="00702CB3" w:rsidRDefault="00702CB3" w:rsidP="00E800C9">
      <w:pPr>
        <w:numPr>
          <w:ilvl w:val="0"/>
          <w:numId w:val="4"/>
        </w:numPr>
        <w:shd w:val="clear" w:color="auto" w:fill="FFFFFF"/>
        <w:spacing w:before="69" w:after="0" w:line="277" w:lineRule="atLeast"/>
        <w:ind w:left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копии заключения Т</w:t>
      </w:r>
      <w:r w:rsidR="000D7FDA" w:rsidRPr="00702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</w:p>
    <w:p w:rsidR="00B148DE" w:rsidRDefault="00B148DE" w:rsidP="00E800C9">
      <w:pPr>
        <w:shd w:val="clear" w:color="auto" w:fill="FFFFFF"/>
        <w:spacing w:after="208" w:line="240" w:lineRule="auto"/>
        <w:jc w:val="both"/>
        <w:outlineLvl w:val="2"/>
        <w:rPr>
          <w:rFonts w:ascii="Times New Roman" w:eastAsia="Times New Roman" w:hAnsi="Times New Roman" w:cs="Times New Roman"/>
          <w:color w:val="313131"/>
          <w:sz w:val="42"/>
          <w:szCs w:val="42"/>
          <w:lang w:eastAsia="ru-RU"/>
        </w:rPr>
      </w:pPr>
    </w:p>
    <w:p w:rsidR="000D7FDA" w:rsidRPr="00702CB3" w:rsidRDefault="00702CB3" w:rsidP="00E800C9">
      <w:pPr>
        <w:shd w:val="clear" w:color="auto" w:fill="FFFFFF"/>
        <w:spacing w:after="208" w:line="240" w:lineRule="auto"/>
        <w:jc w:val="both"/>
        <w:outlineLvl w:val="2"/>
        <w:rPr>
          <w:rFonts w:ascii="Times New Roman" w:eastAsia="Times New Roman" w:hAnsi="Times New Roman" w:cs="Times New Roman"/>
          <w:color w:val="313131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42"/>
          <w:szCs w:val="42"/>
          <w:lang w:eastAsia="ru-RU"/>
        </w:rPr>
        <w:t>1</w:t>
      </w:r>
      <w:r w:rsidR="000D7FDA" w:rsidRPr="00702CB3">
        <w:rPr>
          <w:rFonts w:ascii="Times New Roman" w:eastAsia="Times New Roman" w:hAnsi="Times New Roman" w:cs="Times New Roman"/>
          <w:color w:val="313131"/>
          <w:sz w:val="42"/>
          <w:szCs w:val="42"/>
          <w:lang w:eastAsia="ru-RU"/>
        </w:rPr>
        <w:t xml:space="preserve">. Прохождение участником ГИА обследования в </w:t>
      </w:r>
      <w:r>
        <w:rPr>
          <w:rFonts w:ascii="Times New Roman" w:eastAsia="Times New Roman" w:hAnsi="Times New Roman" w:cs="Times New Roman"/>
          <w:color w:val="313131"/>
          <w:sz w:val="42"/>
          <w:szCs w:val="42"/>
          <w:lang w:eastAsia="ru-RU"/>
        </w:rPr>
        <w:t>Т</w:t>
      </w:r>
      <w:r w:rsidR="000D7FDA" w:rsidRPr="00702CB3">
        <w:rPr>
          <w:rFonts w:ascii="Times New Roman" w:eastAsia="Times New Roman" w:hAnsi="Times New Roman" w:cs="Times New Roman"/>
          <w:color w:val="313131"/>
          <w:sz w:val="42"/>
          <w:szCs w:val="42"/>
          <w:lang w:eastAsia="ru-RU"/>
        </w:rPr>
        <w:t>ПМПК</w:t>
      </w:r>
    </w:p>
    <w:p w:rsidR="000D7FDA" w:rsidRPr="00702CB3" w:rsidRDefault="000D7FDA" w:rsidP="00E800C9">
      <w:pPr>
        <w:shd w:val="clear" w:color="auto" w:fill="FFFFFF"/>
        <w:spacing w:after="20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участников ГИА / их родителей (законных представителей) о дате, времени, месте и порядке проведен</w:t>
      </w:r>
      <w:r w:rsidR="00702CB3" w:rsidRPr="00702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обследования осуществляется Т</w:t>
      </w:r>
      <w:r w:rsidRPr="00702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 в 5-дневный срок с момента подачи документов.</w:t>
      </w:r>
    </w:p>
    <w:p w:rsidR="000D7FDA" w:rsidRPr="00702CB3" w:rsidRDefault="000D7FDA" w:rsidP="00E800C9">
      <w:pPr>
        <w:shd w:val="clear" w:color="auto" w:fill="FFFFFF"/>
        <w:spacing w:after="20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Обследование участников ГИА </w:t>
      </w:r>
      <w:r w:rsidR="00702CB3" w:rsidRPr="00702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каждым специалистом Т</w:t>
      </w:r>
      <w:r w:rsidRPr="00702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 индивидуально или несколькими специалистами одн</w:t>
      </w:r>
      <w:r w:rsidR="00702CB3" w:rsidRPr="00702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овременно. Состав специалистов Т</w:t>
      </w:r>
      <w:r w:rsidRPr="00702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ПМПК, участвующих в проведении обследования, процедура и продолжительность обследова</w:t>
      </w:r>
      <w:r w:rsidR="00702CB3" w:rsidRPr="00702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определяются руководителем Т</w:t>
      </w:r>
      <w:r w:rsidRPr="00702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 исходя из задач обследования, а также возрастных, психофизических и иных индивидуальных особенност</w:t>
      </w:r>
      <w:r w:rsidR="00702CB3" w:rsidRPr="00702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участников ГИА. При решении Т</w:t>
      </w:r>
      <w:r w:rsidRPr="00702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 о дополнительном обследовании оно проводится в другой день.</w:t>
      </w:r>
    </w:p>
    <w:p w:rsidR="000D7FDA" w:rsidRPr="00702CB3" w:rsidRDefault="000D7FDA" w:rsidP="00E800C9">
      <w:pPr>
        <w:shd w:val="clear" w:color="auto" w:fill="FFFFFF"/>
        <w:spacing w:after="20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ЦПМПК также может направить участников ГИА на обследование в учреждения здравоохранения.</w:t>
      </w:r>
    </w:p>
    <w:p w:rsidR="000D7FDA" w:rsidRPr="00702CB3" w:rsidRDefault="00702CB3" w:rsidP="00E800C9">
      <w:pPr>
        <w:shd w:val="clear" w:color="auto" w:fill="FFFFFF"/>
        <w:spacing w:after="208" w:line="240" w:lineRule="auto"/>
        <w:jc w:val="both"/>
        <w:outlineLvl w:val="2"/>
        <w:rPr>
          <w:rFonts w:ascii="Times New Roman" w:eastAsia="Times New Roman" w:hAnsi="Times New Roman" w:cs="Times New Roman"/>
          <w:color w:val="313131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42"/>
          <w:szCs w:val="42"/>
          <w:lang w:eastAsia="ru-RU"/>
        </w:rPr>
        <w:t>2</w:t>
      </w:r>
      <w:r w:rsidR="000D7FDA" w:rsidRPr="00702CB3">
        <w:rPr>
          <w:rFonts w:ascii="Times New Roman" w:eastAsia="Times New Roman" w:hAnsi="Times New Roman" w:cs="Times New Roman"/>
          <w:color w:val="313131"/>
          <w:sz w:val="42"/>
          <w:szCs w:val="42"/>
          <w:lang w:eastAsia="ru-RU"/>
        </w:rPr>
        <w:t>. Получение копии заключения ЦПМПК</w:t>
      </w:r>
    </w:p>
    <w:p w:rsidR="000D7FDA" w:rsidRPr="00702CB3" w:rsidRDefault="000D7FDA" w:rsidP="00E800C9">
      <w:pPr>
        <w:shd w:val="clear" w:color="auto" w:fill="FFFFFF"/>
        <w:spacing w:after="20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Вышеперечисленные документы и результаты обследован</w:t>
      </w:r>
      <w:r w:rsidR="00702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представляются на заседание ТПМПК. Заседания Т</w:t>
      </w:r>
      <w:r w:rsidRPr="00702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ПМПК проводятся не реже </w:t>
      </w:r>
      <w:r w:rsidR="00702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702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раза в неделю.</w:t>
      </w:r>
    </w:p>
    <w:p w:rsidR="000D7FDA" w:rsidRPr="00702CB3" w:rsidRDefault="000D7FDA" w:rsidP="00E800C9">
      <w:pPr>
        <w:shd w:val="clear" w:color="auto" w:fill="FFFFFF"/>
        <w:spacing w:after="20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</w:t>
      </w:r>
      <w:r w:rsidR="00702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вие участника ГИА на заседании Т</w:t>
      </w:r>
      <w:r w:rsidRPr="00702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 является обязательным.</w:t>
      </w:r>
    </w:p>
    <w:p w:rsidR="000D7FDA" w:rsidRPr="00702CB3" w:rsidRDefault="00702CB3" w:rsidP="00E800C9">
      <w:pPr>
        <w:shd w:val="clear" w:color="auto" w:fill="FFFFFF"/>
        <w:spacing w:after="20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Т</w:t>
      </w:r>
      <w:r w:rsidR="000D7FDA" w:rsidRPr="00702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 с рекоменда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циями оформляется на заседании ТПМПК. Копия заключения Т</w:t>
      </w:r>
      <w:r w:rsidR="000D7FDA" w:rsidRPr="00702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 выдается под роспись.</w:t>
      </w:r>
    </w:p>
    <w:p w:rsidR="000D7FDA" w:rsidRPr="00702CB3" w:rsidRDefault="000D7FDA" w:rsidP="00E800C9">
      <w:pPr>
        <w:shd w:val="clear" w:color="auto" w:fill="FFFFFF"/>
        <w:spacing w:after="20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 ГИА </w:t>
      </w:r>
      <w:r w:rsidR="00702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 копию заключения Т</w:t>
      </w:r>
      <w:r w:rsidRPr="00702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ПМПК в образовательную организацию, в которой он обучается, при подаче заявления с указанием выбранных предметов и форм проведения ГИА. </w:t>
      </w:r>
    </w:p>
    <w:p w:rsidR="00D4376D" w:rsidRPr="00702CB3" w:rsidRDefault="00D4376D" w:rsidP="00E800C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4376D" w:rsidRPr="00702CB3" w:rsidSect="00D43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F3446"/>
    <w:multiLevelType w:val="multilevel"/>
    <w:tmpl w:val="2D1CF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617448"/>
    <w:multiLevelType w:val="multilevel"/>
    <w:tmpl w:val="64707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D300E6"/>
    <w:multiLevelType w:val="multilevel"/>
    <w:tmpl w:val="6A300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BD4365"/>
    <w:multiLevelType w:val="multilevel"/>
    <w:tmpl w:val="26CCA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D7FDA"/>
    <w:rsid w:val="000D7FDA"/>
    <w:rsid w:val="000E3FFA"/>
    <w:rsid w:val="00251869"/>
    <w:rsid w:val="002A289A"/>
    <w:rsid w:val="003A194F"/>
    <w:rsid w:val="003E25AD"/>
    <w:rsid w:val="006B1783"/>
    <w:rsid w:val="006F2EBF"/>
    <w:rsid w:val="00702CB3"/>
    <w:rsid w:val="008D6AF9"/>
    <w:rsid w:val="009357C5"/>
    <w:rsid w:val="009B5765"/>
    <w:rsid w:val="00A701DB"/>
    <w:rsid w:val="00B148DE"/>
    <w:rsid w:val="00B935C1"/>
    <w:rsid w:val="00C1323D"/>
    <w:rsid w:val="00D40F5E"/>
    <w:rsid w:val="00D4376D"/>
    <w:rsid w:val="00E800C9"/>
    <w:rsid w:val="00F90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76D"/>
  </w:style>
  <w:style w:type="paragraph" w:styleId="1">
    <w:name w:val="heading 1"/>
    <w:basedOn w:val="a"/>
    <w:link w:val="10"/>
    <w:uiPriority w:val="9"/>
    <w:qFormat/>
    <w:rsid w:val="000D7F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D7F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D7F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7F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7F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7F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D7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7FDA"/>
    <w:rPr>
      <w:b/>
      <w:bCs/>
    </w:rPr>
  </w:style>
  <w:style w:type="character" w:styleId="a5">
    <w:name w:val="Hyperlink"/>
    <w:basedOn w:val="a0"/>
    <w:uiPriority w:val="99"/>
    <w:semiHidden/>
    <w:unhideWhenUsed/>
    <w:rsid w:val="000D7F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4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1060</Words>
  <Characters>6047</Characters>
  <Application>Microsoft Office Word</Application>
  <DocSecurity>0</DocSecurity>
  <Lines>50</Lines>
  <Paragraphs>14</Paragraphs>
  <ScaleCrop>false</ScaleCrop>
  <Company/>
  <LinksUpToDate>false</LinksUpToDate>
  <CharactersWithSpaces>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Матрена Петрова</dc:creator>
  <cp:keywords/>
  <dc:description/>
  <cp:lastModifiedBy>Матрена Петрова</cp:lastModifiedBy>
  <cp:revision>12</cp:revision>
  <dcterms:created xsi:type="dcterms:W3CDTF">2020-06-29T03:07:00Z</dcterms:created>
  <dcterms:modified xsi:type="dcterms:W3CDTF">2008-12-31T15:09:00Z</dcterms:modified>
</cp:coreProperties>
</file>