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72" w:rsidRDefault="00D22372" w:rsidP="00D223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Анализ работы </w:t>
      </w:r>
    </w:p>
    <w:p w:rsidR="00D22372" w:rsidRDefault="00D22372" w:rsidP="00D223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-психолого-медико-педагогической комиссии </w:t>
      </w:r>
      <w:r w:rsidR="009F72A7">
        <w:rPr>
          <w:rFonts w:ascii="Times New Roman" w:hAnsi="Times New Roman" w:cs="Times New Roman"/>
          <w:b/>
          <w:bCs/>
          <w:iCs/>
          <w:sz w:val="24"/>
          <w:szCs w:val="24"/>
        </w:rPr>
        <w:t>за 2020 г.</w:t>
      </w:r>
      <w:r w:rsidR="00B517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22372" w:rsidRDefault="00D22372" w:rsidP="00D223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6582" w:rsidRDefault="00EC509D" w:rsidP="009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9D">
        <w:rPr>
          <w:rFonts w:ascii="Times New Roman" w:hAnsi="Times New Roman" w:cs="Times New Roman"/>
          <w:bCs/>
          <w:sz w:val="24"/>
          <w:szCs w:val="24"/>
        </w:rPr>
        <w:t xml:space="preserve">Целью </w:t>
      </w:r>
      <w:r w:rsidR="00D22372">
        <w:rPr>
          <w:rFonts w:ascii="Times New Roman" w:hAnsi="Times New Roman" w:cs="Times New Roman"/>
          <w:bCs/>
          <w:sz w:val="24"/>
          <w:szCs w:val="24"/>
        </w:rPr>
        <w:t>Т</w:t>
      </w:r>
      <w:r w:rsidRPr="00EC509D">
        <w:rPr>
          <w:rFonts w:ascii="Times New Roman" w:hAnsi="Times New Roman" w:cs="Times New Roman"/>
          <w:bCs/>
          <w:sz w:val="24"/>
          <w:szCs w:val="24"/>
        </w:rPr>
        <w:t>ПМПК</w:t>
      </w:r>
      <w:r w:rsidRPr="00EC509D">
        <w:rPr>
          <w:rFonts w:ascii="Times New Roman" w:hAnsi="Times New Roman" w:cs="Times New Roman"/>
          <w:sz w:val="24"/>
          <w:szCs w:val="24"/>
        </w:rPr>
        <w:t xml:space="preserve"> </w:t>
      </w:r>
      <w:r w:rsidR="00E833B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C509D">
        <w:rPr>
          <w:rFonts w:ascii="Times New Roman" w:hAnsi="Times New Roman" w:cs="Times New Roman"/>
          <w:sz w:val="24"/>
          <w:szCs w:val="24"/>
        </w:rPr>
        <w:t>организация психолого-медико-педагогической помощи детям с отклонениями в развитии на основе своевременного выявления детей с особенностями в физическом и (или) психическом развитии и (или) отклонениями в поведениями, детей, испытывающих трудности в освоении основных образовательных программ,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  <w:r w:rsidR="00E833BC">
        <w:rPr>
          <w:rFonts w:ascii="Times New Roman" w:hAnsi="Times New Roman" w:cs="Times New Roman"/>
          <w:sz w:val="24"/>
          <w:szCs w:val="24"/>
        </w:rPr>
        <w:t xml:space="preserve"> </w:t>
      </w:r>
      <w:r w:rsidRPr="00E833BC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деятельности ТПМПК: </w:t>
      </w:r>
      <w:r w:rsidR="00E833BC">
        <w:rPr>
          <w:rFonts w:ascii="Times New Roman" w:hAnsi="Times New Roman" w:cs="Times New Roman"/>
          <w:bCs/>
          <w:sz w:val="24"/>
          <w:szCs w:val="24"/>
        </w:rPr>
        <w:t>это</w:t>
      </w:r>
      <w:r w:rsidR="00B51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3BC">
        <w:rPr>
          <w:rFonts w:ascii="Times New Roman" w:hAnsi="Times New Roman" w:cs="Times New Roman"/>
          <w:sz w:val="24"/>
          <w:szCs w:val="24"/>
        </w:rPr>
        <w:t xml:space="preserve">- </w:t>
      </w:r>
      <w:r w:rsidRPr="00EC509D">
        <w:rPr>
          <w:rFonts w:ascii="Times New Roman" w:hAnsi="Times New Roman" w:cs="Times New Roman"/>
          <w:sz w:val="24"/>
          <w:szCs w:val="24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(или)отклонений в поведе</w:t>
      </w:r>
      <w:r w:rsidR="00E833BC">
        <w:rPr>
          <w:rFonts w:ascii="Times New Roman" w:hAnsi="Times New Roman" w:cs="Times New Roman"/>
          <w:sz w:val="24"/>
          <w:szCs w:val="24"/>
        </w:rPr>
        <w:t xml:space="preserve">нии детей, </w:t>
      </w:r>
      <w:r w:rsidRPr="00EC509D">
        <w:rPr>
          <w:rFonts w:ascii="Times New Roman" w:hAnsi="Times New Roman" w:cs="Times New Roman"/>
          <w:sz w:val="24"/>
          <w:szCs w:val="24"/>
        </w:rPr>
        <w:t>подготовка по результатам обследования рекомендаций по оказанию детям психолого-медико-педагогической помощи и организации их обучения и воспитания, подтверждение, уточнение или изменение ранее</w:t>
      </w:r>
      <w:r w:rsidR="00E833BC">
        <w:rPr>
          <w:rFonts w:ascii="Times New Roman" w:hAnsi="Times New Roman" w:cs="Times New Roman"/>
          <w:sz w:val="24"/>
          <w:szCs w:val="24"/>
        </w:rPr>
        <w:t xml:space="preserve"> данных комиссией рекомендаций, </w:t>
      </w:r>
      <w:r w:rsidRPr="00EC509D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</w:t>
      </w:r>
      <w:r w:rsidR="00E833BC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</w:t>
      </w:r>
      <w:r w:rsidRPr="00EC509D">
        <w:rPr>
          <w:rFonts w:ascii="Times New Roman" w:hAnsi="Times New Roman" w:cs="Times New Roman"/>
          <w:sz w:val="24"/>
          <w:szCs w:val="24"/>
        </w:rPr>
        <w:t>(или)</w:t>
      </w:r>
      <w:r w:rsidR="00E8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09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E833BC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509D">
        <w:rPr>
          <w:rFonts w:ascii="Times New Roman" w:hAnsi="Times New Roman" w:cs="Times New Roman"/>
          <w:sz w:val="24"/>
          <w:szCs w:val="24"/>
        </w:rPr>
        <w:t>общественноопасным</w:t>
      </w:r>
      <w:proofErr w:type="spellEnd"/>
      <w:r w:rsidRPr="00EC509D">
        <w:rPr>
          <w:rFonts w:ascii="Times New Roman" w:hAnsi="Times New Roman" w:cs="Times New Roman"/>
          <w:sz w:val="24"/>
          <w:szCs w:val="24"/>
        </w:rPr>
        <w:t>)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>поведением.</w:t>
      </w:r>
      <w:r w:rsidR="00E8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9D" w:rsidRPr="00E833BC" w:rsidRDefault="00EC509D" w:rsidP="009765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09D">
        <w:rPr>
          <w:rFonts w:ascii="Times New Roman" w:hAnsi="Times New Roman" w:cs="Times New Roman"/>
          <w:sz w:val="24"/>
          <w:szCs w:val="24"/>
        </w:rPr>
        <w:t>Комиссия и консилиум и</w:t>
      </w:r>
      <w:r w:rsidR="00E833BC">
        <w:rPr>
          <w:rFonts w:ascii="Times New Roman" w:hAnsi="Times New Roman" w:cs="Times New Roman"/>
          <w:sz w:val="24"/>
          <w:szCs w:val="24"/>
        </w:rPr>
        <w:t>грает большую роль в проведении более раннего</w:t>
      </w:r>
      <w:r w:rsidRPr="00EC509D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 обследования детей, они выявляют особенности их развития, устанавливают заключение и незамедлительно позволяют начать своевременную коррекцию и применить индивидуальный подход в обучении, психолого-педагогическое сопровождение их в учебном процессе. Такая ранняя коррекция позволяет предупредить развитие заболевания или его т</w:t>
      </w:r>
      <w:r w:rsidR="00B517EB">
        <w:rPr>
          <w:rFonts w:ascii="Times New Roman" w:hAnsi="Times New Roman" w:cs="Times New Roman"/>
          <w:sz w:val="24"/>
          <w:szCs w:val="24"/>
        </w:rPr>
        <w:t>яжелых последствий, определить </w:t>
      </w:r>
      <w:r w:rsidRPr="00EC509D">
        <w:rPr>
          <w:rFonts w:ascii="Times New Roman" w:hAnsi="Times New Roman" w:cs="Times New Roman"/>
          <w:sz w:val="24"/>
          <w:szCs w:val="24"/>
        </w:rPr>
        <w:t>максимально наилучшего образовательного маршрута ребёнка с особыми образовательными потребностями.</w:t>
      </w:r>
    </w:p>
    <w:p w:rsidR="00B517EB" w:rsidRDefault="00EC509D" w:rsidP="009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9D">
        <w:rPr>
          <w:rFonts w:ascii="Times New Roman" w:hAnsi="Times New Roman" w:cs="Times New Roman"/>
          <w:sz w:val="24"/>
          <w:szCs w:val="24"/>
        </w:rPr>
        <w:t>За 2020</w:t>
      </w:r>
      <w:r w:rsidR="00B517EB">
        <w:rPr>
          <w:rFonts w:ascii="Times New Roman" w:hAnsi="Times New Roman" w:cs="Times New Roman"/>
          <w:sz w:val="24"/>
          <w:szCs w:val="24"/>
        </w:rPr>
        <w:t xml:space="preserve"> г. т</w:t>
      </w:r>
      <w:r w:rsidRPr="00EC509D">
        <w:rPr>
          <w:rFonts w:ascii="Times New Roman" w:hAnsi="Times New Roman" w:cs="Times New Roman"/>
          <w:sz w:val="24"/>
          <w:szCs w:val="24"/>
        </w:rPr>
        <w:t xml:space="preserve">ерриториальной психолого-медико-педагогической </w:t>
      </w:r>
      <w:r w:rsidR="00B517EB">
        <w:rPr>
          <w:rFonts w:ascii="Times New Roman" w:hAnsi="Times New Roman" w:cs="Times New Roman"/>
          <w:sz w:val="24"/>
          <w:szCs w:val="24"/>
        </w:rPr>
        <w:t>комиссией проведено 51 заседание</w:t>
      </w:r>
      <w:r w:rsidRPr="00EC509D">
        <w:rPr>
          <w:rFonts w:ascii="Times New Roman" w:hAnsi="Times New Roman" w:cs="Times New Roman"/>
          <w:sz w:val="24"/>
          <w:szCs w:val="24"/>
        </w:rPr>
        <w:t xml:space="preserve"> и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>14 выездных заседаний. Территориальной психолого-медико-педагогической комиссией обследовано всего 319 (АППГ 761) детей и подростков: из ни</w:t>
      </w:r>
      <w:r w:rsidR="00B517EB">
        <w:rPr>
          <w:rFonts w:ascii="Times New Roman" w:hAnsi="Times New Roman" w:cs="Times New Roman"/>
          <w:sz w:val="24"/>
          <w:szCs w:val="24"/>
        </w:rPr>
        <w:t xml:space="preserve">х 119 (АППГ 375) обучающихся и </w:t>
      </w:r>
      <w:r w:rsidRPr="00EC509D">
        <w:rPr>
          <w:rFonts w:ascii="Times New Roman" w:hAnsi="Times New Roman" w:cs="Times New Roman"/>
          <w:sz w:val="24"/>
          <w:szCs w:val="24"/>
        </w:rPr>
        <w:t>190 (АППГ 386) детей в возрасте от 0 до 7 лет.  Из них первично прошли ТПМПК 34 ребенка (10,7 %), остальные 285 детей (89,3 %)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 xml:space="preserve">- повторно. По итогам работы из 319 детей и подростков (АППГ - 45) </w:t>
      </w:r>
      <w:r w:rsidR="00B517EB" w:rsidRPr="00EC509D">
        <w:rPr>
          <w:rFonts w:ascii="Times New Roman" w:hAnsi="Times New Roman" w:cs="Times New Roman"/>
          <w:sz w:val="24"/>
          <w:szCs w:val="24"/>
        </w:rPr>
        <w:t>14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>обучающихся –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 xml:space="preserve">4,4 % </w:t>
      </w:r>
      <w:r w:rsidR="00B517EB">
        <w:rPr>
          <w:rFonts w:ascii="Times New Roman" w:hAnsi="Times New Roman" w:cs="Times New Roman"/>
          <w:sz w:val="24"/>
          <w:szCs w:val="24"/>
        </w:rPr>
        <w:t>(АППГ -  5,9 %</w:t>
      </w:r>
      <w:r w:rsidRPr="00EC509D">
        <w:rPr>
          <w:rFonts w:ascii="Times New Roman" w:hAnsi="Times New Roman" w:cs="Times New Roman"/>
          <w:sz w:val="24"/>
          <w:szCs w:val="24"/>
        </w:rPr>
        <w:t>) получили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 xml:space="preserve">рекомендации на обучение по АООП ФГОС </w:t>
      </w:r>
      <w:r w:rsidR="00B517EB">
        <w:rPr>
          <w:rFonts w:ascii="Times New Roman" w:hAnsi="Times New Roman" w:cs="Times New Roman"/>
          <w:sz w:val="24"/>
          <w:szCs w:val="24"/>
        </w:rPr>
        <w:t>образования детей с УО (ИН).</w:t>
      </w:r>
      <w:r w:rsidR="00B517EB" w:rsidRPr="00EC509D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B517EB">
        <w:rPr>
          <w:rFonts w:ascii="Times New Roman" w:hAnsi="Times New Roman" w:cs="Times New Roman"/>
          <w:sz w:val="24"/>
          <w:szCs w:val="24"/>
        </w:rPr>
        <w:t xml:space="preserve"> 1,2</w:t>
      </w:r>
      <w:r w:rsidRPr="00EC509D">
        <w:rPr>
          <w:rFonts w:ascii="Times New Roman" w:hAnsi="Times New Roman" w:cs="Times New Roman"/>
          <w:sz w:val="24"/>
          <w:szCs w:val="24"/>
        </w:rPr>
        <w:t xml:space="preserve"> можно отметить положительный показатель в сравнительном показателе с АППГ на 1,5 %.  Из 14 детей со снижением интеллекта   10 (АППГ - 21) обучающихся направлены на обучение в классе С(К) образования детей с УО (ИН), 3</w:t>
      </w:r>
      <w:r w:rsidR="00B517EB">
        <w:rPr>
          <w:rFonts w:ascii="Times New Roman" w:hAnsi="Times New Roman" w:cs="Times New Roman"/>
          <w:sz w:val="24"/>
          <w:szCs w:val="24"/>
        </w:rPr>
        <w:t xml:space="preserve"> (АППГ) детей в возрасте 8 лет</w:t>
      </w:r>
      <w:r w:rsidRPr="00EC509D">
        <w:rPr>
          <w:rFonts w:ascii="Times New Roman" w:hAnsi="Times New Roman" w:cs="Times New Roman"/>
          <w:sz w:val="24"/>
          <w:szCs w:val="24"/>
        </w:rPr>
        <w:t xml:space="preserve"> переведены с ДОУ на обучение по индивидуальной социально-ориентированной программе в школу, 1 ребенок (АППГ - 8 обучающихся) с УО (ИН) будет обучаться индивидуально на дому. 11 (АППГ -12) дошкольников со множественными нарушениями в развитии обучаются по СИПР с кратковременным пребыванием в ДОУ. 71 (АППГ 100 детей) обучающимся рекомендовано обучение по АООП ФГОС образования обучающихся с ЗПР, по вариантам 1,2, что составляет 22,3 % (АППГ 13,1 %).  По итогам сравнительного показателя наблюдается увеличение численности обучающихся с задержкой психического развития на 9,2 %.</w:t>
      </w:r>
      <w:r w:rsidR="00E833BC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>По итогам сравнительных показателей отмечается тенденция увеличения на 6,3 % обучающихся с нарушениями письменной речи. 182 - 57, 1 %</w:t>
      </w:r>
      <w:r w:rsidR="00B517EB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 xml:space="preserve">(АППГ 300 - 39,4 %) детям дошкольного возраста с стойкими нарушениями речи, рекомендованы коррекционные занятия и специализированная помощь в реабилитационных центрах узких специалистов (учителя-логопеда, учителя-дефектолога, педагога-психолога, воспитателей коррекционной группы) в логопедической, адаптационной группе, в логопедическом пункте дошкольного образовательного </w:t>
      </w:r>
      <w:r w:rsidRPr="00EC509D">
        <w:rPr>
          <w:rFonts w:ascii="Times New Roman" w:hAnsi="Times New Roman" w:cs="Times New Roman"/>
          <w:sz w:val="24"/>
          <w:szCs w:val="24"/>
        </w:rPr>
        <w:lastRenderedPageBreak/>
        <w:t>учреждения по индивидуальным и адаптированной основной образовательной программе ФГОС ДО.</w:t>
      </w:r>
      <w:r w:rsidR="009F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EB" w:rsidRDefault="00EC509D" w:rsidP="0097658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2060"/>
          <w:kern w:val="24"/>
          <w:sz w:val="24"/>
          <w:szCs w:val="24"/>
        </w:rPr>
      </w:pPr>
      <w:r w:rsidRPr="00EC509D">
        <w:rPr>
          <w:rFonts w:ascii="Times New Roman" w:hAnsi="Times New Roman" w:cs="Times New Roman"/>
          <w:sz w:val="24"/>
          <w:szCs w:val="24"/>
        </w:rPr>
        <w:t xml:space="preserve">В последние годы увеличилось количество детей в возрасте от 3 до 5 лет с задержкой </w:t>
      </w:r>
      <w:proofErr w:type="spellStart"/>
      <w:r w:rsidRPr="00EC509D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EC509D">
        <w:rPr>
          <w:rFonts w:ascii="Times New Roman" w:hAnsi="Times New Roman" w:cs="Times New Roman"/>
          <w:sz w:val="24"/>
          <w:szCs w:val="24"/>
        </w:rPr>
        <w:t xml:space="preserve"> развития,</w:t>
      </w:r>
      <w:r w:rsidR="00B517EB">
        <w:rPr>
          <w:rFonts w:ascii="Times New Roman" w:hAnsi="Times New Roman" w:cs="Times New Roman"/>
          <w:sz w:val="24"/>
          <w:szCs w:val="24"/>
        </w:rPr>
        <w:t xml:space="preserve"> с системным недоразвитием речи.</w:t>
      </w:r>
      <w:r w:rsidR="00B517EB" w:rsidRPr="00EC509D">
        <w:rPr>
          <w:rFonts w:ascii="Times New Roman" w:hAnsi="Times New Roman" w:cs="Times New Roman"/>
          <w:sz w:val="24"/>
          <w:szCs w:val="24"/>
        </w:rPr>
        <w:t xml:space="preserve"> Им</w:t>
      </w:r>
      <w:r w:rsidRPr="00EC509D">
        <w:rPr>
          <w:rFonts w:ascii="Times New Roman" w:hAnsi="Times New Roman" w:cs="Times New Roman"/>
          <w:sz w:val="24"/>
          <w:szCs w:val="24"/>
        </w:rPr>
        <w:t xml:space="preserve"> требуется постоянная системная специализированная помощь специалистов психолого-медико-педагогического сопровождения – учителя-логопеда, учителя-дефектолога, врачей, так как семантические нарушения речи крайне отрицательно влияют на развитие детей и в дальнейш</w:t>
      </w:r>
      <w:r w:rsidR="00B517EB">
        <w:rPr>
          <w:rFonts w:ascii="Times New Roman" w:hAnsi="Times New Roman" w:cs="Times New Roman"/>
          <w:sz w:val="24"/>
          <w:szCs w:val="24"/>
        </w:rPr>
        <w:t xml:space="preserve">ем обучении, </w:t>
      </w:r>
      <w:r w:rsidR="00E833BC">
        <w:rPr>
          <w:rFonts w:ascii="Times New Roman" w:hAnsi="Times New Roman" w:cs="Times New Roman"/>
          <w:sz w:val="24"/>
          <w:szCs w:val="24"/>
        </w:rPr>
        <w:t xml:space="preserve">снижают качество </w:t>
      </w:r>
      <w:r w:rsidRPr="00EC509D">
        <w:rPr>
          <w:rFonts w:ascii="Times New Roman" w:hAnsi="Times New Roman" w:cs="Times New Roman"/>
          <w:sz w:val="24"/>
          <w:szCs w:val="24"/>
        </w:rPr>
        <w:t>успеваемости.</w:t>
      </w:r>
      <w:r w:rsidRPr="00EC509D">
        <w:rPr>
          <w:rFonts w:ascii="Times New Roman" w:eastAsiaTheme="majorEastAsia" w:hAnsi="Times New Roman" w:cs="Times New Roman"/>
          <w:color w:val="002060"/>
          <w:kern w:val="24"/>
          <w:sz w:val="24"/>
          <w:szCs w:val="24"/>
        </w:rPr>
        <w:t xml:space="preserve"> </w:t>
      </w:r>
    </w:p>
    <w:p w:rsidR="00EC509D" w:rsidRDefault="00EC509D" w:rsidP="009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9D">
        <w:rPr>
          <w:rFonts w:ascii="Times New Roman" w:hAnsi="Times New Roman" w:cs="Times New Roman"/>
          <w:sz w:val="24"/>
          <w:szCs w:val="24"/>
        </w:rPr>
        <w:t>По решению психолого-медико-педагогической комиссии в 2020 году выданы заключения с различной степенью патологии и рекомендации в обучении по индивидуальной, коррекционной общеобразовательной программе</w:t>
      </w:r>
      <w:r w:rsidR="00E833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33BC">
        <w:rPr>
          <w:rFonts w:ascii="Times New Roman" w:hAnsi="Times New Roman" w:cs="Times New Roman"/>
          <w:sz w:val="24"/>
          <w:szCs w:val="24"/>
        </w:rPr>
        <w:t xml:space="preserve"> </w:t>
      </w:r>
      <w:r w:rsidRPr="00EC509D">
        <w:rPr>
          <w:rFonts w:ascii="Times New Roman" w:hAnsi="Times New Roman" w:cs="Times New Roman"/>
          <w:sz w:val="24"/>
          <w:szCs w:val="24"/>
        </w:rPr>
        <w:t xml:space="preserve">По итогам выявленных нарушений </w:t>
      </w:r>
      <w:r w:rsidR="00B517EB">
        <w:rPr>
          <w:rFonts w:ascii="Times New Roman" w:hAnsi="Times New Roman" w:cs="Times New Roman"/>
          <w:sz w:val="24"/>
          <w:szCs w:val="24"/>
        </w:rPr>
        <w:t>с различной степенью патологий т</w:t>
      </w:r>
      <w:r w:rsidRPr="00EC509D">
        <w:rPr>
          <w:rFonts w:ascii="Times New Roman" w:hAnsi="Times New Roman" w:cs="Times New Roman"/>
          <w:sz w:val="24"/>
          <w:szCs w:val="24"/>
        </w:rPr>
        <w:t xml:space="preserve">ерриториальной психолого-медико-педагогической комиссией показал, что основными причинами аномалии и дефектов развития является отягощенная наследственность, раннее поражение ЦНС, различные соматические заболевания, асоциальные поведения родителей (законных представителей). </w:t>
      </w:r>
    </w:p>
    <w:p w:rsidR="009F72A7" w:rsidRDefault="00D22372" w:rsidP="009765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C7D">
        <w:rPr>
          <w:rFonts w:ascii="Times New Roman" w:hAnsi="Times New Roman" w:cs="Times New Roman"/>
          <w:bCs/>
          <w:iCs/>
          <w:sz w:val="24"/>
          <w:szCs w:val="24"/>
        </w:rPr>
        <w:t xml:space="preserve">28 декабря 2020 года проведен улусный семинар для руководителей общеобразовательных организаций по теме </w:t>
      </w:r>
      <w:r w:rsidR="00B517EB" w:rsidRPr="00105C7D">
        <w:rPr>
          <w:rFonts w:ascii="Times New Roman" w:hAnsi="Times New Roman" w:cs="Times New Roman"/>
          <w:bCs/>
          <w:iCs/>
          <w:sz w:val="24"/>
          <w:szCs w:val="24"/>
        </w:rPr>
        <w:t>«Организация деятельности ТПМПК</w:t>
      </w:r>
      <w:r w:rsidRPr="00105C7D">
        <w:rPr>
          <w:rFonts w:ascii="Times New Roman" w:hAnsi="Times New Roman" w:cs="Times New Roman"/>
          <w:bCs/>
          <w:iCs/>
          <w:sz w:val="24"/>
          <w:szCs w:val="24"/>
        </w:rPr>
        <w:t>.  Анализ работы улусной психолого-медико-педагогической комиссии за 2 года».</w:t>
      </w:r>
      <w:r w:rsidRPr="00E8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Выступили</w:t>
      </w:r>
      <w:r w:rsidR="00105C7D">
        <w:rPr>
          <w:rFonts w:ascii="Times New Roman" w:hAnsi="Times New Roman" w:cs="Times New Roman"/>
          <w:bCs/>
          <w:iCs/>
          <w:sz w:val="24"/>
          <w:szCs w:val="24"/>
        </w:rPr>
        <w:t xml:space="preserve">: Филиппова Н.А. по теме </w:t>
      </w:r>
      <w:r>
        <w:rPr>
          <w:rFonts w:ascii="Times New Roman" w:hAnsi="Times New Roman" w:cs="Times New Roman"/>
          <w:bCs/>
          <w:iCs/>
          <w:sz w:val="24"/>
          <w:szCs w:val="24"/>
        </w:rPr>
        <w:t>«Анализ деятельности ПМПК за 2020</w:t>
      </w:r>
      <w:r w:rsidR="00105C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г.»</w:t>
      </w:r>
      <w:r w:rsidR="00105C7D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Петрова М.А.</w:t>
      </w:r>
      <w:r w:rsidR="00105C7D">
        <w:rPr>
          <w:rFonts w:ascii="Times New Roman" w:hAnsi="Times New Roman" w:cs="Times New Roman"/>
          <w:bCs/>
          <w:iCs/>
          <w:sz w:val="24"/>
          <w:szCs w:val="24"/>
        </w:rPr>
        <w:t>, руководитель ТПМПК по теме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«Взаимодействие ПМПК и школьного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новым Положением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Документация на ПМПК по созданию специальных условий </w:t>
      </w:r>
      <w:r w:rsidR="00976582">
        <w:rPr>
          <w:rFonts w:ascii="Times New Roman" w:hAnsi="Times New Roman" w:cs="Times New Roman"/>
          <w:bCs/>
          <w:iCs/>
          <w:sz w:val="24"/>
          <w:szCs w:val="24"/>
        </w:rPr>
        <w:t>при проведении ГИА» и др.</w:t>
      </w:r>
      <w:r w:rsidR="002C2B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6582">
        <w:rPr>
          <w:rFonts w:ascii="Times New Roman" w:hAnsi="Times New Roman" w:cs="Times New Roman"/>
          <w:bCs/>
          <w:iCs/>
          <w:sz w:val="24"/>
          <w:szCs w:val="24"/>
        </w:rPr>
        <w:t>Всего п</w:t>
      </w:r>
      <w:r w:rsidR="002C2B8C">
        <w:rPr>
          <w:rFonts w:ascii="Times New Roman" w:hAnsi="Times New Roman" w:cs="Times New Roman"/>
          <w:bCs/>
          <w:iCs/>
          <w:sz w:val="24"/>
          <w:szCs w:val="24"/>
        </w:rPr>
        <w:t xml:space="preserve">риняли участие 23 руководителя ОУ. </w:t>
      </w:r>
      <w:r w:rsidR="00976582">
        <w:rPr>
          <w:rFonts w:ascii="Times New Roman" w:hAnsi="Times New Roman" w:cs="Times New Roman"/>
          <w:bCs/>
          <w:iCs/>
          <w:sz w:val="24"/>
          <w:szCs w:val="24"/>
        </w:rPr>
        <w:t>В ходе</w:t>
      </w:r>
      <w:r w:rsidR="009F72A7">
        <w:rPr>
          <w:rFonts w:ascii="Times New Roman" w:hAnsi="Times New Roman" w:cs="Times New Roman"/>
          <w:bCs/>
          <w:iCs/>
          <w:sz w:val="24"/>
          <w:szCs w:val="24"/>
        </w:rPr>
        <w:t xml:space="preserve"> семинара были обсуждены </w:t>
      </w:r>
      <w:r w:rsidR="00976582">
        <w:rPr>
          <w:rFonts w:ascii="Times New Roman" w:hAnsi="Times New Roman" w:cs="Times New Roman"/>
          <w:bCs/>
          <w:iCs/>
          <w:sz w:val="24"/>
          <w:szCs w:val="24"/>
        </w:rPr>
        <w:t>проблемные</w:t>
      </w:r>
      <w:r w:rsidR="009F72A7">
        <w:rPr>
          <w:rFonts w:ascii="Times New Roman" w:hAnsi="Times New Roman" w:cs="Times New Roman"/>
          <w:bCs/>
          <w:iCs/>
          <w:sz w:val="24"/>
          <w:szCs w:val="24"/>
        </w:rPr>
        <w:t xml:space="preserve"> вопросы, всем ОУ выданы образцы новых </w:t>
      </w:r>
      <w:proofErr w:type="spellStart"/>
      <w:r w:rsidR="009F72A7">
        <w:rPr>
          <w:rFonts w:ascii="Times New Roman" w:hAnsi="Times New Roman" w:cs="Times New Roman"/>
          <w:bCs/>
          <w:iCs/>
          <w:sz w:val="24"/>
          <w:szCs w:val="24"/>
        </w:rPr>
        <w:t>бланок</w:t>
      </w:r>
      <w:proofErr w:type="spellEnd"/>
      <w:r w:rsidR="009F72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F72A7">
        <w:rPr>
          <w:rFonts w:ascii="Times New Roman" w:hAnsi="Times New Roman" w:cs="Times New Roman"/>
          <w:bCs/>
          <w:iCs/>
          <w:sz w:val="24"/>
          <w:szCs w:val="24"/>
        </w:rPr>
        <w:t>ППк</w:t>
      </w:r>
      <w:proofErr w:type="spellEnd"/>
      <w:r w:rsidR="009F72A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76582" w:rsidRDefault="00976582" w:rsidP="0097658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2372" w:rsidRDefault="00976582" w:rsidP="0097658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Татьяна Васильева, учитель-логопед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МКУ ВУУО </w:t>
      </w:r>
    </w:p>
    <w:p w:rsidR="008D3771" w:rsidRPr="00EC509D" w:rsidRDefault="008D3771" w:rsidP="00E83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9D" w:rsidRPr="00EC509D" w:rsidRDefault="00EC509D" w:rsidP="00E83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09D" w:rsidRPr="00EC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8"/>
    <w:rsid w:val="00105C7D"/>
    <w:rsid w:val="002C2B8C"/>
    <w:rsid w:val="0057250F"/>
    <w:rsid w:val="008742F8"/>
    <w:rsid w:val="008D3771"/>
    <w:rsid w:val="00976582"/>
    <w:rsid w:val="009F72A7"/>
    <w:rsid w:val="00AE53CF"/>
    <w:rsid w:val="00B517EB"/>
    <w:rsid w:val="00D22372"/>
    <w:rsid w:val="00E833BC"/>
    <w:rsid w:val="00EC509D"/>
    <w:rsid w:val="00E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63AA-1E35-471C-BFA1-DB65E9AE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МарияЕвсеевна</cp:lastModifiedBy>
  <cp:revision>2</cp:revision>
  <dcterms:created xsi:type="dcterms:W3CDTF">2021-01-14T03:16:00Z</dcterms:created>
  <dcterms:modified xsi:type="dcterms:W3CDTF">2021-01-14T03:16:00Z</dcterms:modified>
</cp:coreProperties>
</file>