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2C" w:rsidRDefault="001F63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10BE" w:rsidRPr="001F632C" w:rsidRDefault="001F632C">
      <w:pPr>
        <w:rPr>
          <w:rFonts w:ascii="Times New Roman" w:hAnsi="Times New Roman" w:cs="Times New Roman"/>
          <w:sz w:val="24"/>
          <w:szCs w:val="24"/>
        </w:rPr>
      </w:pPr>
      <w:r w:rsidRPr="001F632C">
        <w:rPr>
          <w:rFonts w:ascii="Times New Roman" w:hAnsi="Times New Roman" w:cs="Times New Roman"/>
          <w:sz w:val="24"/>
          <w:szCs w:val="24"/>
        </w:rPr>
        <w:t>За 2017-2018 учебный год в МКУ "Вилюйское УУО" поступили 293 обращения граждан: в том числе жалобы – 13, заявления родителей о содействии в устройстве в школу – 23, перевод в другое ДОУ – 196, резюме и письма-обращения – 73.</w:t>
      </w:r>
    </w:p>
    <w:sectPr w:rsidR="00AE10BE" w:rsidRPr="001F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C"/>
    <w:rsid w:val="001F632C"/>
    <w:rsid w:val="00AE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4194B-9F53-4B93-907B-E0E91297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МарияЕвсеевна</dc:creator>
  <cp:keywords/>
  <dc:description/>
  <cp:lastModifiedBy>МарияЕвсеевна</cp:lastModifiedBy>
  <cp:revision>1</cp:revision>
  <dcterms:created xsi:type="dcterms:W3CDTF">2018-07-25T00:17:00Z</dcterms:created>
  <dcterms:modified xsi:type="dcterms:W3CDTF">2018-07-25T00:19:00Z</dcterms:modified>
</cp:coreProperties>
</file>